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0FA" w:rsidRPr="0000734C" w:rsidRDefault="00A610FA" w:rsidP="008161B8">
      <w:pPr>
        <w:spacing w:after="0" w:line="240" w:lineRule="auto"/>
        <w:jc w:val="center"/>
        <w:rPr>
          <w:rFonts w:ascii="Rupee Foradian" w:hAnsi="Rupee Foradian"/>
          <w:b/>
          <w:bCs/>
        </w:rPr>
      </w:pPr>
      <w:r w:rsidRPr="0000734C">
        <w:rPr>
          <w:rFonts w:ascii="Rupee Foradian" w:hAnsi="Rupee Foradian"/>
          <w:b/>
          <w:bCs/>
        </w:rPr>
        <w:t>NATIONAL LAW UNIVERSITY AND JUDICIAL ACADEMY, ASSAM</w:t>
      </w:r>
    </w:p>
    <w:p w:rsidR="00A610FA" w:rsidRPr="00A610FA" w:rsidRDefault="00A610FA" w:rsidP="008161B8">
      <w:pPr>
        <w:spacing w:after="0" w:line="240" w:lineRule="auto"/>
        <w:jc w:val="center"/>
        <w:rPr>
          <w:rFonts w:ascii="Rupee Foradian" w:hAnsi="Rupee Foradian"/>
        </w:rPr>
      </w:pPr>
      <w:r w:rsidRPr="00A610FA">
        <w:rPr>
          <w:rFonts w:ascii="Rupee Foradian" w:hAnsi="Rupee Foradian"/>
        </w:rPr>
        <w:t>Established by the Assam act XXV of 2009</w:t>
      </w:r>
    </w:p>
    <w:p w:rsidR="0000734C" w:rsidRDefault="0000734C" w:rsidP="008161B8">
      <w:pPr>
        <w:spacing w:after="0" w:line="240" w:lineRule="auto"/>
        <w:jc w:val="both"/>
        <w:rPr>
          <w:rFonts w:ascii="Rupee Foradian" w:hAnsi="Rupee Foradian"/>
        </w:rPr>
      </w:pPr>
    </w:p>
    <w:p w:rsidR="0000734C" w:rsidRDefault="0000734C" w:rsidP="008161B8">
      <w:pPr>
        <w:spacing w:after="0" w:line="240" w:lineRule="auto"/>
        <w:jc w:val="both"/>
        <w:rPr>
          <w:rFonts w:ascii="Rupee Foradian" w:hAnsi="Rupee Foradian"/>
        </w:rPr>
      </w:pPr>
    </w:p>
    <w:p w:rsidR="0000734C" w:rsidRDefault="00A610FA" w:rsidP="008161B8">
      <w:pPr>
        <w:spacing w:after="0" w:line="240" w:lineRule="auto"/>
        <w:jc w:val="center"/>
        <w:rPr>
          <w:rFonts w:ascii="Rupee Foradian" w:hAnsi="Rupee Foradian"/>
          <w:b/>
          <w:bCs/>
        </w:rPr>
      </w:pPr>
      <w:r w:rsidRPr="0000734C">
        <w:rPr>
          <w:rFonts w:ascii="Rupee Foradian" w:hAnsi="Rupee Foradian"/>
          <w:b/>
          <w:bCs/>
        </w:rPr>
        <w:t xml:space="preserve">NOTICE INVITING OFFERS FOR </w:t>
      </w:r>
    </w:p>
    <w:p w:rsidR="00A610FA" w:rsidRPr="0000734C" w:rsidRDefault="00A610FA" w:rsidP="008161B8">
      <w:pPr>
        <w:spacing w:after="0" w:line="240" w:lineRule="auto"/>
        <w:jc w:val="center"/>
        <w:rPr>
          <w:rFonts w:ascii="Rupee Foradian" w:hAnsi="Rupee Foradian"/>
          <w:b/>
          <w:bCs/>
        </w:rPr>
      </w:pPr>
      <w:r w:rsidRPr="0000734C">
        <w:rPr>
          <w:rFonts w:ascii="Rupee Foradian" w:hAnsi="Rupee Foradian"/>
          <w:b/>
          <w:bCs/>
        </w:rPr>
        <w:t>'SUPPLY OF STATIONERY AND GENERAL ITEMS'</w:t>
      </w:r>
    </w:p>
    <w:p w:rsidR="00AA67F1" w:rsidRDefault="00AA67F1"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The National Law University and Judicial Academy, Assam invites bids for supply of</w:t>
      </w:r>
      <w:r w:rsidR="00AA67F1">
        <w:rPr>
          <w:rFonts w:ascii="Rupee Foradian" w:hAnsi="Rupee Foradian"/>
        </w:rPr>
        <w:t xml:space="preserve"> </w:t>
      </w:r>
      <w:r w:rsidRPr="00A610FA">
        <w:rPr>
          <w:rFonts w:ascii="Rupee Foradian" w:hAnsi="Rupee Foradian"/>
        </w:rPr>
        <w:t>'Stationery Items &amp; General Items' for its office at Guwahati from reputed and financially</w:t>
      </w:r>
      <w:r w:rsidR="00AA67F1">
        <w:rPr>
          <w:rFonts w:ascii="Rupee Foradian" w:hAnsi="Rupee Foradian"/>
        </w:rPr>
        <w:t xml:space="preserve"> </w:t>
      </w:r>
      <w:r w:rsidRPr="00A610FA">
        <w:rPr>
          <w:rFonts w:ascii="Rupee Foradian" w:hAnsi="Rupee Foradian"/>
        </w:rPr>
        <w:t>sound firms, those are in the business for the last three years and capable to supply the items on</w:t>
      </w:r>
      <w:r w:rsidR="00AA67F1">
        <w:rPr>
          <w:rFonts w:ascii="Rupee Foradian" w:hAnsi="Rupee Foradian"/>
        </w:rPr>
        <w:t xml:space="preserve"> </w:t>
      </w:r>
      <w:r w:rsidRPr="00A610FA">
        <w:rPr>
          <w:rFonts w:ascii="Rupee Foradian" w:hAnsi="Rupee Foradian"/>
        </w:rPr>
        <w:t>credit basis.</w:t>
      </w:r>
      <w:r w:rsidR="006C443D">
        <w:rPr>
          <w:rFonts w:ascii="Rupee Foradian" w:hAnsi="Rupee Foradian"/>
        </w:rPr>
        <w:t xml:space="preserve"> </w:t>
      </w:r>
      <w:r w:rsidR="006C443D" w:rsidRPr="006C443D">
        <w:rPr>
          <w:rFonts w:ascii="Rupee Foradian" w:hAnsi="Rupee Foradian"/>
        </w:rPr>
        <w:t>Sealed envelope contains the tender paper must be addressed to the “Registrar, National Law University and Judicial Academy, Assam”.</w:t>
      </w:r>
    </w:p>
    <w:p w:rsidR="00AA67F1" w:rsidRDefault="00AA67F1" w:rsidP="008161B8">
      <w:pPr>
        <w:spacing w:after="0" w:line="240" w:lineRule="auto"/>
        <w:jc w:val="both"/>
        <w:rPr>
          <w:rFonts w:ascii="Rupee Foradian" w:hAnsi="Rupee Foradian"/>
        </w:rPr>
      </w:pPr>
    </w:p>
    <w:p w:rsidR="00A610FA" w:rsidRDefault="00A610FA" w:rsidP="008161B8">
      <w:pPr>
        <w:spacing w:after="0" w:line="240" w:lineRule="auto"/>
        <w:jc w:val="both"/>
        <w:rPr>
          <w:rFonts w:ascii="Rupee Foradian" w:hAnsi="Rupee Foradian"/>
        </w:rPr>
      </w:pPr>
      <w:r w:rsidRPr="00A610FA">
        <w:rPr>
          <w:rFonts w:ascii="Rupee Foradian" w:hAnsi="Rupee Foradian"/>
        </w:rPr>
        <w:t xml:space="preserve">Last date of submission of tender document shall be </w:t>
      </w:r>
      <w:r w:rsidR="000913B5">
        <w:rPr>
          <w:rFonts w:ascii="Rupee Foradian" w:hAnsi="Rupee Foradian"/>
        </w:rPr>
        <w:t>29-11-2016</w:t>
      </w:r>
      <w:r w:rsidRPr="00A610FA">
        <w:rPr>
          <w:rFonts w:ascii="Rupee Foradian" w:hAnsi="Rupee Foradian"/>
        </w:rPr>
        <w:t xml:space="preserve"> at </w:t>
      </w:r>
      <w:r w:rsidR="000913B5">
        <w:rPr>
          <w:rFonts w:ascii="Rupee Foradian" w:hAnsi="Rupee Foradian"/>
        </w:rPr>
        <w:t>4:30</w:t>
      </w:r>
      <w:r w:rsidRPr="00A610FA">
        <w:rPr>
          <w:rFonts w:ascii="Rupee Foradian" w:hAnsi="Rupee Foradian"/>
        </w:rPr>
        <w:t xml:space="preserve"> PM</w:t>
      </w:r>
    </w:p>
    <w:p w:rsidR="00AA67F1" w:rsidRPr="00A610FA" w:rsidRDefault="00AA67F1"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The detailed tender document can be downloaded from the website of NLUJAA</w:t>
      </w:r>
      <w:r w:rsidR="008161B8">
        <w:rPr>
          <w:rFonts w:ascii="Rupee Foradian" w:hAnsi="Rupee Foradian"/>
        </w:rPr>
        <w:t xml:space="preserve"> </w:t>
      </w:r>
      <w:r w:rsidRPr="00A610FA">
        <w:rPr>
          <w:rFonts w:ascii="Rupee Foradian" w:hAnsi="Rupee Foradian"/>
        </w:rPr>
        <w:t>www.nluassam.ac.in.</w:t>
      </w:r>
    </w:p>
    <w:p w:rsidR="00036790" w:rsidRDefault="00036790"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The interested parties can submit tender in a sealed cover super scribed "Tender for supply of</w:t>
      </w:r>
      <w:r w:rsidR="00036790">
        <w:rPr>
          <w:rFonts w:ascii="Rupee Foradian" w:hAnsi="Rupee Foradian"/>
        </w:rPr>
        <w:t xml:space="preserve"> </w:t>
      </w:r>
      <w:r w:rsidRPr="00A610FA">
        <w:rPr>
          <w:rFonts w:ascii="Rupee Foradian" w:hAnsi="Rupee Foradian"/>
        </w:rPr>
        <w:t>Stationery &amp; General items" addressed to Registrar, National Law University and Judicial</w:t>
      </w:r>
      <w:r w:rsidR="00036790">
        <w:rPr>
          <w:rFonts w:ascii="Rupee Foradian" w:hAnsi="Rupee Foradian"/>
        </w:rPr>
        <w:t xml:space="preserve"> </w:t>
      </w:r>
      <w:r w:rsidRPr="00A610FA">
        <w:rPr>
          <w:rFonts w:ascii="Rupee Foradian" w:hAnsi="Rupee Foradian"/>
        </w:rPr>
        <w:t xml:space="preserve">Academy, Assam, B.K. </w:t>
      </w:r>
      <w:proofErr w:type="spellStart"/>
      <w:r w:rsidRPr="00A610FA">
        <w:rPr>
          <w:rFonts w:ascii="Rupee Foradian" w:hAnsi="Rupee Foradian"/>
        </w:rPr>
        <w:t>Kakoti</w:t>
      </w:r>
      <w:proofErr w:type="spellEnd"/>
      <w:r w:rsidRPr="00A610FA">
        <w:rPr>
          <w:rFonts w:ascii="Rupee Foradian" w:hAnsi="Rupee Foradian"/>
        </w:rPr>
        <w:t xml:space="preserve"> Road, </w:t>
      </w:r>
      <w:proofErr w:type="spellStart"/>
      <w:r w:rsidRPr="00A610FA">
        <w:rPr>
          <w:rFonts w:ascii="Rupee Foradian" w:hAnsi="Rupee Foradian"/>
        </w:rPr>
        <w:t>Bholanath</w:t>
      </w:r>
      <w:proofErr w:type="spellEnd"/>
      <w:r w:rsidRPr="00A610FA">
        <w:rPr>
          <w:rFonts w:ascii="Rupee Foradian" w:hAnsi="Rupee Foradian"/>
        </w:rPr>
        <w:t xml:space="preserve"> </w:t>
      </w:r>
      <w:proofErr w:type="spellStart"/>
      <w:r w:rsidRPr="00A610FA">
        <w:rPr>
          <w:rFonts w:ascii="Rupee Foradian" w:hAnsi="Rupee Foradian"/>
        </w:rPr>
        <w:t>Mandir</w:t>
      </w:r>
      <w:proofErr w:type="spellEnd"/>
      <w:r w:rsidRPr="00A610FA">
        <w:rPr>
          <w:rFonts w:ascii="Rupee Foradian" w:hAnsi="Rupee Foradian"/>
        </w:rPr>
        <w:t xml:space="preserve"> Path, </w:t>
      </w:r>
      <w:proofErr w:type="spellStart"/>
      <w:r w:rsidRPr="00A610FA">
        <w:rPr>
          <w:rFonts w:ascii="Rupee Foradian" w:hAnsi="Rupee Foradian"/>
        </w:rPr>
        <w:t>Ulubari</w:t>
      </w:r>
      <w:proofErr w:type="spellEnd"/>
      <w:r w:rsidRPr="00A610FA">
        <w:rPr>
          <w:rFonts w:ascii="Rupee Foradian" w:hAnsi="Rupee Foradian"/>
        </w:rPr>
        <w:t>, Guwahati-781007</w:t>
      </w:r>
      <w:r w:rsidR="00C44EE0">
        <w:rPr>
          <w:rFonts w:ascii="Rupee Foradian" w:hAnsi="Rupee Foradian"/>
        </w:rPr>
        <w:t xml:space="preserve"> </w:t>
      </w:r>
      <w:bookmarkStart w:id="0" w:name="_GoBack"/>
      <w:bookmarkEnd w:id="0"/>
      <w:r w:rsidRPr="00A610FA">
        <w:rPr>
          <w:rFonts w:ascii="Rupee Foradian" w:hAnsi="Rupee Foradian"/>
        </w:rPr>
        <w:t>within 15 days from the date of release of notice.</w:t>
      </w:r>
      <w:r w:rsidR="0000734C">
        <w:rPr>
          <w:rFonts w:ascii="Rupee Foradian" w:hAnsi="Rupee Foradian"/>
        </w:rPr>
        <w:t xml:space="preserve"> </w:t>
      </w:r>
      <w:r w:rsidRPr="00A610FA">
        <w:rPr>
          <w:rFonts w:ascii="Rupee Foradian" w:hAnsi="Rupee Foradian"/>
        </w:rPr>
        <w:t>NLUJAA reserve the rights to accept or reject any tender or part thereof or all the tenders</w:t>
      </w:r>
      <w:r w:rsidR="00036790">
        <w:rPr>
          <w:rFonts w:ascii="Rupee Foradian" w:hAnsi="Rupee Foradian"/>
        </w:rPr>
        <w:t xml:space="preserve"> </w:t>
      </w:r>
      <w:r w:rsidRPr="00A610FA">
        <w:rPr>
          <w:rFonts w:ascii="Rupee Foradian" w:hAnsi="Rupee Foradian"/>
        </w:rPr>
        <w:t>without assigning any reason thereof.</w:t>
      </w:r>
    </w:p>
    <w:p w:rsidR="00036790" w:rsidRDefault="00036790" w:rsidP="008161B8">
      <w:pPr>
        <w:spacing w:after="0" w:line="240" w:lineRule="auto"/>
        <w:jc w:val="both"/>
        <w:rPr>
          <w:rFonts w:ascii="Rupee Foradian" w:hAnsi="Rupee Foradian"/>
        </w:rPr>
      </w:pPr>
    </w:p>
    <w:p w:rsidR="00036790" w:rsidRDefault="00036790" w:rsidP="008161B8">
      <w:pPr>
        <w:spacing w:after="0" w:line="240" w:lineRule="auto"/>
        <w:jc w:val="both"/>
        <w:rPr>
          <w:rFonts w:ascii="Rupee Foradian" w:hAnsi="Rupee Foradian"/>
        </w:rPr>
      </w:pPr>
    </w:p>
    <w:p w:rsidR="00A610FA" w:rsidRPr="00A610FA" w:rsidRDefault="00A610FA" w:rsidP="008161B8">
      <w:pPr>
        <w:spacing w:after="0" w:line="240" w:lineRule="auto"/>
        <w:ind w:left="5760" w:firstLine="720"/>
        <w:jc w:val="center"/>
        <w:rPr>
          <w:rFonts w:ascii="Rupee Foradian" w:hAnsi="Rupee Foradian"/>
        </w:rPr>
      </w:pPr>
      <w:r w:rsidRPr="0000734C">
        <w:rPr>
          <w:rFonts w:ascii="Rupee Foradian" w:hAnsi="Rupee Foradian"/>
          <w:b/>
          <w:bCs/>
        </w:rPr>
        <w:t>Registrar</w:t>
      </w:r>
    </w:p>
    <w:p w:rsidR="00036790" w:rsidRDefault="00036790" w:rsidP="008161B8">
      <w:pPr>
        <w:spacing w:after="0" w:line="240" w:lineRule="auto"/>
        <w:rPr>
          <w:rFonts w:ascii="Rupee Foradian" w:hAnsi="Rupee Foradian"/>
        </w:rPr>
      </w:pPr>
      <w:r>
        <w:rPr>
          <w:rFonts w:ascii="Rupee Foradian" w:hAnsi="Rupee Foradian"/>
        </w:rPr>
        <w:br w:type="page"/>
      </w:r>
    </w:p>
    <w:p w:rsidR="00A610FA" w:rsidRPr="00036790" w:rsidRDefault="00A610FA" w:rsidP="008161B8">
      <w:pPr>
        <w:spacing w:after="0" w:line="240" w:lineRule="auto"/>
        <w:jc w:val="center"/>
        <w:rPr>
          <w:rFonts w:ascii="Rupee Foradian" w:hAnsi="Rupee Foradian"/>
          <w:b/>
          <w:bCs/>
        </w:rPr>
      </w:pPr>
      <w:r w:rsidRPr="00036790">
        <w:rPr>
          <w:rFonts w:ascii="Rupee Foradian" w:hAnsi="Rupee Foradian"/>
          <w:b/>
          <w:bCs/>
        </w:rPr>
        <w:lastRenderedPageBreak/>
        <w:t>IMPORTANT INFORMATION</w:t>
      </w:r>
    </w:p>
    <w:p w:rsidR="00036790" w:rsidRDefault="00036790" w:rsidP="008161B8">
      <w:pPr>
        <w:spacing w:after="0" w:line="240" w:lineRule="auto"/>
        <w:jc w:val="both"/>
        <w:rPr>
          <w:rFonts w:ascii="Rupee Foradian" w:hAnsi="Rupee Foradian"/>
        </w:rPr>
      </w:pPr>
    </w:p>
    <w:tbl>
      <w:tblPr>
        <w:tblStyle w:val="TableGrid"/>
        <w:tblW w:w="9450" w:type="dxa"/>
        <w:tblInd w:w="108" w:type="dxa"/>
        <w:tblLook w:val="04A0" w:firstRow="1" w:lastRow="0" w:firstColumn="1" w:lastColumn="0" w:noHBand="0" w:noVBand="1"/>
      </w:tblPr>
      <w:tblGrid>
        <w:gridCol w:w="2970"/>
        <w:gridCol w:w="6480"/>
      </w:tblGrid>
      <w:tr w:rsidR="001910D5" w:rsidRPr="008161B8" w:rsidTr="008161B8">
        <w:tc>
          <w:tcPr>
            <w:tcW w:w="297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1. PURCHASER</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 xml:space="preserve">National Law University and Judicial Academy, Assam (NLUJAA) B.K. </w:t>
            </w:r>
            <w:proofErr w:type="spellStart"/>
            <w:r w:rsidRPr="008161B8">
              <w:rPr>
                <w:rFonts w:ascii="Rupee Foradian" w:hAnsi="Rupee Foradian"/>
                <w:sz w:val="20"/>
                <w:szCs w:val="20"/>
              </w:rPr>
              <w:t>Kakoti</w:t>
            </w:r>
            <w:proofErr w:type="spellEnd"/>
            <w:r w:rsidRPr="008161B8">
              <w:rPr>
                <w:rFonts w:ascii="Rupee Foradian" w:hAnsi="Rupee Foradian"/>
                <w:sz w:val="20"/>
                <w:szCs w:val="20"/>
              </w:rPr>
              <w:t xml:space="preserve"> Road, </w:t>
            </w:r>
            <w:proofErr w:type="spellStart"/>
            <w:r w:rsidRPr="008161B8">
              <w:rPr>
                <w:rFonts w:ascii="Rupee Foradian" w:hAnsi="Rupee Foradian"/>
                <w:sz w:val="20"/>
                <w:szCs w:val="20"/>
              </w:rPr>
              <w:t>Bholanath</w:t>
            </w:r>
            <w:proofErr w:type="spellEnd"/>
            <w:r w:rsidRPr="008161B8">
              <w:rPr>
                <w:rFonts w:ascii="Rupee Foradian" w:hAnsi="Rupee Foradian"/>
                <w:sz w:val="20"/>
                <w:szCs w:val="20"/>
              </w:rPr>
              <w:t xml:space="preserve"> </w:t>
            </w:r>
            <w:proofErr w:type="spellStart"/>
            <w:r w:rsidRPr="008161B8">
              <w:rPr>
                <w:rFonts w:ascii="Rupee Foradian" w:hAnsi="Rupee Foradian"/>
                <w:sz w:val="20"/>
                <w:szCs w:val="20"/>
              </w:rPr>
              <w:t>Mandir</w:t>
            </w:r>
            <w:proofErr w:type="spellEnd"/>
            <w:r w:rsidRPr="008161B8">
              <w:rPr>
                <w:rFonts w:ascii="Rupee Foradian" w:hAnsi="Rupee Foradian"/>
                <w:sz w:val="20"/>
                <w:szCs w:val="20"/>
              </w:rPr>
              <w:t xml:space="preserve"> Path,</w:t>
            </w:r>
          </w:p>
          <w:p w:rsidR="001910D5" w:rsidRPr="008161B8" w:rsidRDefault="001910D5" w:rsidP="008161B8">
            <w:pPr>
              <w:jc w:val="both"/>
              <w:rPr>
                <w:rFonts w:ascii="Rupee Foradian" w:hAnsi="Rupee Foradian"/>
                <w:sz w:val="20"/>
                <w:szCs w:val="20"/>
              </w:rPr>
            </w:pPr>
            <w:proofErr w:type="spellStart"/>
            <w:r w:rsidRPr="008161B8">
              <w:rPr>
                <w:rFonts w:ascii="Rupee Foradian" w:hAnsi="Rupee Foradian"/>
                <w:sz w:val="20"/>
                <w:szCs w:val="20"/>
              </w:rPr>
              <w:t>Ulubari</w:t>
            </w:r>
            <w:proofErr w:type="spellEnd"/>
            <w:r w:rsidRPr="008161B8">
              <w:rPr>
                <w:rFonts w:ascii="Rupee Foradian" w:hAnsi="Rupee Foradian"/>
                <w:sz w:val="20"/>
                <w:szCs w:val="20"/>
              </w:rPr>
              <w:t>, Guwahati-781007</w:t>
            </w:r>
          </w:p>
        </w:tc>
      </w:tr>
      <w:tr w:rsidR="001910D5" w:rsidRPr="008161B8" w:rsidTr="008161B8">
        <w:tc>
          <w:tcPr>
            <w:tcW w:w="297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2. CONSIGNEE</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Registrar, NLUJAA</w:t>
            </w:r>
          </w:p>
        </w:tc>
      </w:tr>
      <w:tr w:rsidR="001910D5" w:rsidRPr="008161B8" w:rsidTr="008161B8">
        <w:tc>
          <w:tcPr>
            <w:tcW w:w="2970" w:type="dxa"/>
          </w:tcPr>
          <w:p w:rsidR="001910D5" w:rsidRPr="008161B8" w:rsidRDefault="001910D5" w:rsidP="008161B8">
            <w:pPr>
              <w:rPr>
                <w:rFonts w:ascii="Rupee Foradian" w:hAnsi="Rupee Foradian"/>
                <w:sz w:val="20"/>
                <w:szCs w:val="20"/>
              </w:rPr>
            </w:pPr>
            <w:r w:rsidRPr="008161B8">
              <w:rPr>
                <w:rFonts w:ascii="Rupee Foradian" w:hAnsi="Rupee Foradian"/>
                <w:sz w:val="20"/>
                <w:szCs w:val="20"/>
              </w:rPr>
              <w:t>3. PERIOD OFCONTRACT</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One year from the date of conclusion of Rate Contract. Contract period may be extended for further one year depending upon requirements with mutual agreement.</w:t>
            </w:r>
          </w:p>
        </w:tc>
      </w:tr>
      <w:tr w:rsidR="001910D5" w:rsidRPr="008161B8" w:rsidTr="008161B8">
        <w:tc>
          <w:tcPr>
            <w:tcW w:w="297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4. FIRM &amp; FIXED RATES:</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Prices should be quoted on a firm &amp; fixed price basis. Request for enhancement of contracted rates shall not be considered under any circumstances. Tenders with variable prices or seeking provision for enhancement of prices/contracted rates shall be rejected straight away without any consideration.</w:t>
            </w:r>
          </w:p>
        </w:tc>
      </w:tr>
      <w:tr w:rsidR="001910D5" w:rsidRPr="008161B8" w:rsidTr="008161B8">
        <w:tc>
          <w:tcPr>
            <w:tcW w:w="2970" w:type="dxa"/>
          </w:tcPr>
          <w:p w:rsidR="001910D5" w:rsidRPr="008161B8" w:rsidRDefault="001910D5" w:rsidP="008161B8">
            <w:pPr>
              <w:rPr>
                <w:rFonts w:ascii="Rupee Foradian" w:hAnsi="Rupee Foradian"/>
                <w:sz w:val="20"/>
                <w:szCs w:val="20"/>
              </w:rPr>
            </w:pPr>
            <w:r w:rsidRPr="008161B8">
              <w:rPr>
                <w:rFonts w:ascii="Rupee Foradian" w:hAnsi="Rupee Foradian"/>
                <w:sz w:val="20"/>
                <w:szCs w:val="20"/>
              </w:rPr>
              <w:t>5. NON TRANSFERABILITY</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This tender is non-transferable</w:t>
            </w:r>
          </w:p>
        </w:tc>
      </w:tr>
      <w:tr w:rsidR="001910D5" w:rsidRPr="008161B8" w:rsidTr="008161B8">
        <w:tc>
          <w:tcPr>
            <w:tcW w:w="2970" w:type="dxa"/>
          </w:tcPr>
          <w:p w:rsidR="001910D5" w:rsidRPr="008161B8" w:rsidRDefault="001910D5" w:rsidP="008161B8">
            <w:pPr>
              <w:rPr>
                <w:rFonts w:ascii="Rupee Foradian" w:hAnsi="Rupee Foradian"/>
                <w:sz w:val="20"/>
                <w:szCs w:val="20"/>
              </w:rPr>
            </w:pPr>
            <w:r w:rsidRPr="008161B8">
              <w:rPr>
                <w:rFonts w:ascii="Rupee Foradian" w:hAnsi="Rupee Foradian"/>
                <w:sz w:val="20"/>
                <w:szCs w:val="20"/>
              </w:rPr>
              <w:t>6. TERMS &amp; CONDITIONS:</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Terms &amp; Conditions as set out in this Tender Document shall have to be complied with by the tendering firm. Offers not complying with such terms &amp; conditions shall be ignored/rejected at the discretion of this Authority.</w:t>
            </w:r>
          </w:p>
        </w:tc>
      </w:tr>
      <w:tr w:rsidR="001910D5" w:rsidRPr="008161B8" w:rsidTr="008161B8">
        <w:tc>
          <w:tcPr>
            <w:tcW w:w="2970" w:type="dxa"/>
          </w:tcPr>
          <w:p w:rsidR="001910D5" w:rsidRPr="008161B8" w:rsidRDefault="001910D5" w:rsidP="008161B8">
            <w:pPr>
              <w:rPr>
                <w:rFonts w:ascii="Rupee Foradian" w:hAnsi="Rupee Foradian"/>
                <w:sz w:val="20"/>
                <w:szCs w:val="20"/>
              </w:rPr>
            </w:pPr>
            <w:r w:rsidRPr="008161B8">
              <w:rPr>
                <w:rFonts w:ascii="Rupee Foradian" w:hAnsi="Rupee Foradian"/>
                <w:sz w:val="20"/>
                <w:szCs w:val="20"/>
              </w:rPr>
              <w:t>7. EARNEST MONEY DEPOSIT:</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 xml:space="preserve">An amount of Rupees </w:t>
            </w:r>
            <w:proofErr w:type="spellStart"/>
            <w:r w:rsidRPr="008161B8">
              <w:rPr>
                <w:rFonts w:ascii="Rupee Foradian" w:hAnsi="Rupee Foradian"/>
                <w:sz w:val="20"/>
                <w:szCs w:val="20"/>
              </w:rPr>
              <w:t>Rs</w:t>
            </w:r>
            <w:proofErr w:type="spellEnd"/>
            <w:r w:rsidRPr="008161B8">
              <w:rPr>
                <w:rFonts w:ascii="Rupee Foradian" w:hAnsi="Rupee Foradian"/>
                <w:sz w:val="20"/>
                <w:szCs w:val="20"/>
              </w:rPr>
              <w:t xml:space="preserve">. 25,000/- only has to be submitted as earnest money DEPOSIT by way of Demand Draft in </w:t>
            </w:r>
            <w:proofErr w:type="spellStart"/>
            <w:r w:rsidRPr="008161B8">
              <w:rPr>
                <w:rFonts w:ascii="Rupee Foradian" w:hAnsi="Rupee Foradian"/>
                <w:sz w:val="20"/>
                <w:szCs w:val="20"/>
              </w:rPr>
              <w:t>favour</w:t>
            </w:r>
            <w:proofErr w:type="spellEnd"/>
            <w:r w:rsidRPr="008161B8">
              <w:rPr>
                <w:rFonts w:ascii="Rupee Foradian" w:hAnsi="Rupee Foradian"/>
                <w:sz w:val="20"/>
                <w:szCs w:val="20"/>
              </w:rPr>
              <w:t xml:space="preserve"> of Registrar, National Law University and Judicial Academy, Assam payable at Guwahati along with the original copy of the tender submitted by the firm. Payment by any other mode shall not be acceptable. Photocopy of the Demand Draft, should be attached along with the Duplicate copy of the tender document. Offers received without EMD shall be rejected straightaway and will not be considered under any circumstances. EMD of tendering firms who submit the sealed quotations but withdraw the same before expiry of the tender validity date may be forfeited at the discretion of NLUJAA.</w:t>
            </w:r>
          </w:p>
        </w:tc>
      </w:tr>
      <w:tr w:rsidR="001910D5" w:rsidRPr="008161B8" w:rsidTr="008161B8">
        <w:tc>
          <w:tcPr>
            <w:tcW w:w="297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8. PRESCRIBED FORMS:</w:t>
            </w:r>
          </w:p>
        </w:tc>
        <w:tc>
          <w:tcPr>
            <w:tcW w:w="6480" w:type="dxa"/>
          </w:tcPr>
          <w:p w:rsidR="001910D5" w:rsidRPr="008161B8" w:rsidRDefault="001910D5" w:rsidP="008161B8">
            <w:pPr>
              <w:jc w:val="both"/>
              <w:rPr>
                <w:rFonts w:ascii="Rupee Foradian" w:hAnsi="Rupee Foradian"/>
                <w:sz w:val="20"/>
                <w:szCs w:val="20"/>
              </w:rPr>
            </w:pPr>
            <w:r w:rsidRPr="008161B8">
              <w:rPr>
                <w:rFonts w:ascii="Rupee Foradian" w:hAnsi="Rupee Foradian"/>
                <w:sz w:val="20"/>
                <w:szCs w:val="20"/>
              </w:rPr>
              <w:t>Tenders of firms received in the format prescribed in this tender document shall only be considered. Offers not received in prescribed format shall be ignored and no correspondence in this regard will be entertained. Telegraphic/ Telex/Fax/ Email/ Letterhead/ Quotations will not be accepted and ignored straightaway Signature of the Bidder</w:t>
            </w:r>
          </w:p>
        </w:tc>
      </w:tr>
    </w:tbl>
    <w:p w:rsidR="001910D5" w:rsidRDefault="001910D5" w:rsidP="008161B8">
      <w:pPr>
        <w:spacing w:after="0" w:line="240" w:lineRule="auto"/>
      </w:pPr>
    </w:p>
    <w:p w:rsidR="001910D5" w:rsidRDefault="001910D5" w:rsidP="008161B8">
      <w:pPr>
        <w:spacing w:after="0" w:line="240" w:lineRule="auto"/>
      </w:pPr>
      <w:r>
        <w:br w:type="page"/>
      </w:r>
    </w:p>
    <w:p w:rsidR="001910D5" w:rsidRDefault="001910D5" w:rsidP="008161B8">
      <w:pPr>
        <w:spacing w:after="0" w:line="240" w:lineRule="auto"/>
      </w:pPr>
    </w:p>
    <w:p w:rsidR="008161B8" w:rsidRDefault="008161B8" w:rsidP="008161B8">
      <w:pPr>
        <w:spacing w:after="0" w:line="240" w:lineRule="auto"/>
      </w:pPr>
    </w:p>
    <w:tbl>
      <w:tblPr>
        <w:tblStyle w:val="TableGrid"/>
        <w:tblW w:w="9450" w:type="dxa"/>
        <w:tblInd w:w="108" w:type="dxa"/>
        <w:tblLook w:val="04A0" w:firstRow="1" w:lastRow="0" w:firstColumn="1" w:lastColumn="0" w:noHBand="0" w:noVBand="1"/>
      </w:tblPr>
      <w:tblGrid>
        <w:gridCol w:w="2970"/>
        <w:gridCol w:w="6480"/>
      </w:tblGrid>
      <w:tr w:rsidR="001910D5" w:rsidTr="008161B8">
        <w:tc>
          <w:tcPr>
            <w:tcW w:w="2970" w:type="dxa"/>
          </w:tcPr>
          <w:p w:rsidR="001910D5" w:rsidRDefault="001910D5" w:rsidP="008161B8">
            <w:pPr>
              <w:rPr>
                <w:rFonts w:ascii="Rupee Foradian" w:hAnsi="Rupee Foradian"/>
              </w:rPr>
            </w:pPr>
            <w:r w:rsidRPr="00A610FA">
              <w:rPr>
                <w:rFonts w:ascii="Rupee Foradian" w:hAnsi="Rupee Foradian"/>
              </w:rPr>
              <w:t>9</w:t>
            </w:r>
            <w:r w:rsidR="00EC5B96">
              <w:rPr>
                <w:rFonts w:ascii="Rupee Foradian" w:hAnsi="Rupee Foradian"/>
              </w:rPr>
              <w:t>.</w:t>
            </w:r>
            <w:r w:rsidRPr="00A610FA">
              <w:rPr>
                <w:rFonts w:ascii="Rupee Foradian" w:hAnsi="Rupee Foradian"/>
              </w:rPr>
              <w:t xml:space="preserve"> LATE/DELAYED</w:t>
            </w:r>
            <w:r>
              <w:rPr>
                <w:rFonts w:ascii="Rupee Foradian" w:hAnsi="Rupee Foradian"/>
              </w:rPr>
              <w:t xml:space="preserve"> </w:t>
            </w:r>
            <w:r w:rsidRPr="00A610FA">
              <w:rPr>
                <w:rFonts w:ascii="Rupee Foradian" w:hAnsi="Rupee Foradian"/>
              </w:rPr>
              <w:t>TENDERS</w:t>
            </w:r>
            <w:r>
              <w:rPr>
                <w:rFonts w:ascii="Rupee Foradian" w:hAnsi="Rupee Foradian"/>
              </w:rPr>
              <w:t>:</w:t>
            </w:r>
          </w:p>
        </w:tc>
        <w:tc>
          <w:tcPr>
            <w:tcW w:w="6480" w:type="dxa"/>
          </w:tcPr>
          <w:p w:rsidR="001910D5" w:rsidRPr="00A610FA" w:rsidRDefault="001910D5" w:rsidP="008161B8">
            <w:pPr>
              <w:jc w:val="both"/>
              <w:rPr>
                <w:rFonts w:ascii="Rupee Foradian" w:hAnsi="Rupee Foradian"/>
              </w:rPr>
            </w:pPr>
            <w:r w:rsidRPr="00A610FA">
              <w:rPr>
                <w:rFonts w:ascii="Rupee Foradian" w:hAnsi="Rupee Foradian"/>
              </w:rPr>
              <w:t>Tenders received after closing date and time prescribed</w:t>
            </w:r>
            <w:r>
              <w:rPr>
                <w:rFonts w:ascii="Rupee Foradian" w:hAnsi="Rupee Foradian"/>
              </w:rPr>
              <w:t xml:space="preserve"> </w:t>
            </w:r>
            <w:r w:rsidRPr="00A610FA">
              <w:rPr>
                <w:rFonts w:ascii="Rupee Foradian" w:hAnsi="Rupee Foradian"/>
              </w:rPr>
              <w:t>in this enquiry shall NOT be accepted under any</w:t>
            </w:r>
            <w:r>
              <w:rPr>
                <w:rFonts w:ascii="Rupee Foradian" w:hAnsi="Rupee Foradian"/>
              </w:rPr>
              <w:t xml:space="preserve"> </w:t>
            </w:r>
            <w:r w:rsidRPr="00A610FA">
              <w:rPr>
                <w:rFonts w:ascii="Rupee Foradian" w:hAnsi="Rupee Foradian"/>
              </w:rPr>
              <w:t>circumstances.</w:t>
            </w:r>
          </w:p>
        </w:tc>
      </w:tr>
      <w:tr w:rsidR="001910D5" w:rsidTr="008161B8">
        <w:tc>
          <w:tcPr>
            <w:tcW w:w="2970" w:type="dxa"/>
          </w:tcPr>
          <w:p w:rsidR="001910D5" w:rsidRPr="00A610FA" w:rsidRDefault="00EC5B96" w:rsidP="008161B8">
            <w:pPr>
              <w:rPr>
                <w:rFonts w:ascii="Rupee Foradian" w:hAnsi="Rupee Foradian"/>
              </w:rPr>
            </w:pPr>
            <w:r>
              <w:rPr>
                <w:rFonts w:ascii="Rupee Foradian" w:hAnsi="Rupee Foradian"/>
              </w:rPr>
              <w:t xml:space="preserve">9.1 </w:t>
            </w:r>
            <w:r w:rsidR="001910D5" w:rsidRPr="00A610FA">
              <w:rPr>
                <w:rFonts w:ascii="Rupee Foradian" w:hAnsi="Rupee Foradian"/>
              </w:rPr>
              <w:t xml:space="preserve">NLUJAA's RIGHTS </w:t>
            </w:r>
          </w:p>
        </w:tc>
        <w:tc>
          <w:tcPr>
            <w:tcW w:w="6480" w:type="dxa"/>
          </w:tcPr>
          <w:p w:rsidR="001910D5" w:rsidRPr="00A610FA" w:rsidRDefault="001910D5" w:rsidP="008161B8">
            <w:pPr>
              <w:jc w:val="both"/>
              <w:rPr>
                <w:rFonts w:ascii="Rupee Foradian" w:hAnsi="Rupee Foradian"/>
              </w:rPr>
            </w:pPr>
            <w:r w:rsidRPr="00A610FA">
              <w:rPr>
                <w:rFonts w:ascii="Rupee Foradian" w:hAnsi="Rupee Foradian"/>
              </w:rPr>
              <w:t>NLUJAA</w:t>
            </w:r>
            <w:r>
              <w:rPr>
                <w:rFonts w:ascii="Rupee Foradian" w:hAnsi="Rupee Foradian"/>
              </w:rPr>
              <w:t xml:space="preserve"> </w:t>
            </w:r>
            <w:r w:rsidRPr="00A610FA">
              <w:rPr>
                <w:rFonts w:ascii="Rupee Foradian" w:hAnsi="Rupee Foradian"/>
              </w:rPr>
              <w:t>reserves the right to reject any tender/all</w:t>
            </w:r>
            <w:r>
              <w:rPr>
                <w:rFonts w:ascii="Rupee Foradian" w:hAnsi="Rupee Foradian"/>
              </w:rPr>
              <w:t xml:space="preserve"> </w:t>
            </w:r>
            <w:r w:rsidRPr="00A610FA">
              <w:rPr>
                <w:rFonts w:ascii="Rupee Foradian" w:hAnsi="Rupee Foradian"/>
              </w:rPr>
              <w:t>tenders in full or part thereof without assigning any</w:t>
            </w:r>
            <w:r>
              <w:rPr>
                <w:rFonts w:ascii="Rupee Foradian" w:hAnsi="Rupee Foradian"/>
              </w:rPr>
              <w:t xml:space="preserve"> </w:t>
            </w:r>
            <w:r w:rsidRPr="00A610FA">
              <w:rPr>
                <w:rFonts w:ascii="Rupee Foradian" w:hAnsi="Rupee Foradian"/>
              </w:rPr>
              <w:t>reasons.</w:t>
            </w:r>
          </w:p>
        </w:tc>
      </w:tr>
      <w:tr w:rsidR="001910D5" w:rsidTr="008161B8">
        <w:tc>
          <w:tcPr>
            <w:tcW w:w="2970" w:type="dxa"/>
          </w:tcPr>
          <w:p w:rsidR="001910D5" w:rsidRPr="00A610FA" w:rsidRDefault="00EC5B96" w:rsidP="008161B8">
            <w:pPr>
              <w:rPr>
                <w:rFonts w:ascii="Rupee Foradian" w:hAnsi="Rupee Foradian"/>
              </w:rPr>
            </w:pPr>
            <w:r>
              <w:rPr>
                <w:rFonts w:ascii="Rupee Foradian" w:hAnsi="Rupee Foradian"/>
              </w:rPr>
              <w:t xml:space="preserve">9.2 </w:t>
            </w:r>
            <w:r w:rsidR="001910D5" w:rsidRPr="00A610FA">
              <w:rPr>
                <w:rFonts w:ascii="Rupee Foradian" w:hAnsi="Rupee Foradian"/>
              </w:rPr>
              <w:t>LEGAL CONTRACT</w:t>
            </w:r>
          </w:p>
        </w:tc>
        <w:tc>
          <w:tcPr>
            <w:tcW w:w="6480" w:type="dxa"/>
          </w:tcPr>
          <w:p w:rsidR="00EC5B96" w:rsidRPr="00A610FA" w:rsidRDefault="00EC5B96" w:rsidP="008161B8">
            <w:pPr>
              <w:jc w:val="both"/>
              <w:rPr>
                <w:rFonts w:ascii="Rupee Foradian" w:hAnsi="Rupee Foradian"/>
              </w:rPr>
            </w:pPr>
            <w:r w:rsidRPr="00A610FA">
              <w:rPr>
                <w:rFonts w:ascii="Rupee Foradian" w:hAnsi="Rupee Foradian"/>
              </w:rPr>
              <w:t>The supplier shall execute a legal contract agreement</w:t>
            </w:r>
            <w:r>
              <w:rPr>
                <w:rFonts w:ascii="Rupee Foradian" w:hAnsi="Rupee Foradian"/>
              </w:rPr>
              <w:t xml:space="preserve"> </w:t>
            </w:r>
            <w:r w:rsidRPr="00A610FA">
              <w:rPr>
                <w:rFonts w:ascii="Rupee Foradian" w:hAnsi="Rupee Foradian"/>
              </w:rPr>
              <w:t>along with undertaking in duplicate on stamp paper</w:t>
            </w:r>
            <w:r>
              <w:rPr>
                <w:rFonts w:ascii="Rupee Foradian" w:hAnsi="Rupee Foradian"/>
              </w:rPr>
              <w:t xml:space="preserve"> </w:t>
            </w:r>
            <w:r w:rsidRPr="00A610FA">
              <w:rPr>
                <w:rFonts w:ascii="Rupee Foradian" w:hAnsi="Rupee Foradian"/>
              </w:rPr>
              <w:t xml:space="preserve">worth </w:t>
            </w:r>
            <w:proofErr w:type="spellStart"/>
            <w:r w:rsidRPr="00A610FA">
              <w:rPr>
                <w:rFonts w:ascii="Rupee Foradian" w:hAnsi="Rupee Foradian"/>
              </w:rPr>
              <w:t>Rs</w:t>
            </w:r>
            <w:proofErr w:type="spellEnd"/>
            <w:r w:rsidRPr="00A610FA">
              <w:rPr>
                <w:rFonts w:ascii="Rupee Foradian" w:hAnsi="Rupee Foradian"/>
              </w:rPr>
              <w:t>. 50.00 or stamp paper of appropriate value</w:t>
            </w:r>
            <w:r>
              <w:rPr>
                <w:rFonts w:ascii="Rupee Foradian" w:hAnsi="Rupee Foradian"/>
              </w:rPr>
              <w:t xml:space="preserve"> </w:t>
            </w:r>
            <w:r w:rsidRPr="00A610FA">
              <w:rPr>
                <w:rFonts w:ascii="Rupee Foradian" w:hAnsi="Rupee Foradian"/>
              </w:rPr>
              <w:t>(charges to be borne by the</w:t>
            </w:r>
            <w:r>
              <w:rPr>
                <w:rFonts w:ascii="Rupee Foradian" w:hAnsi="Rupee Foradian"/>
              </w:rPr>
              <w:t xml:space="preserve"> </w:t>
            </w:r>
            <w:r w:rsidRPr="00A610FA">
              <w:rPr>
                <w:rFonts w:ascii="Rupee Foradian" w:hAnsi="Rupee Foradian"/>
              </w:rPr>
              <w:t>supplier), immediately after the receipt of the award</w:t>
            </w:r>
          </w:p>
          <w:p w:rsidR="001910D5" w:rsidRPr="00A610FA" w:rsidRDefault="00EC5B96" w:rsidP="008161B8">
            <w:pPr>
              <w:jc w:val="both"/>
              <w:rPr>
                <w:rFonts w:ascii="Rupee Foradian" w:hAnsi="Rupee Foradian"/>
              </w:rPr>
            </w:pPr>
            <w:r w:rsidRPr="00A610FA">
              <w:rPr>
                <w:rFonts w:ascii="Rupee Foradian" w:hAnsi="Rupee Foradian"/>
              </w:rPr>
              <w:t>letter but not later than by 15 days of the date of issuance</w:t>
            </w:r>
            <w:r>
              <w:rPr>
                <w:rFonts w:ascii="Rupee Foradian" w:hAnsi="Rupee Foradian"/>
              </w:rPr>
              <w:t xml:space="preserve"> </w:t>
            </w:r>
            <w:r w:rsidRPr="00A610FA">
              <w:rPr>
                <w:rFonts w:ascii="Rupee Foradian" w:hAnsi="Rupee Foradian"/>
              </w:rPr>
              <w:t>of award letter. The subsequent matter will be got typed</w:t>
            </w:r>
            <w:r>
              <w:rPr>
                <w:rFonts w:ascii="Rupee Foradian" w:hAnsi="Rupee Foradian"/>
              </w:rPr>
              <w:t xml:space="preserve"> </w:t>
            </w:r>
            <w:r w:rsidRPr="00A610FA">
              <w:rPr>
                <w:rFonts w:ascii="Rupee Foradian" w:hAnsi="Rupee Foradian"/>
              </w:rPr>
              <w:t>on judicial papers of appropriate Court fee Stamps worth</w:t>
            </w:r>
            <w:r>
              <w:rPr>
                <w:rFonts w:ascii="Rupee Foradian" w:hAnsi="Rupee Foradian"/>
              </w:rPr>
              <w:t xml:space="preserve"> </w:t>
            </w:r>
            <w:proofErr w:type="spellStart"/>
            <w:r w:rsidRPr="00A610FA">
              <w:rPr>
                <w:rFonts w:ascii="Rupee Foradian" w:hAnsi="Rupee Foradian"/>
              </w:rPr>
              <w:t>Rs</w:t>
            </w:r>
            <w:proofErr w:type="spellEnd"/>
            <w:r w:rsidRPr="00A610FA">
              <w:rPr>
                <w:rFonts w:ascii="Rupee Foradian" w:hAnsi="Rupee Foradian"/>
              </w:rPr>
              <w:t>. 1/-affixed on each page. A copy of award letter duly</w:t>
            </w:r>
            <w:r>
              <w:rPr>
                <w:rFonts w:ascii="Rupee Foradian" w:hAnsi="Rupee Foradian"/>
              </w:rPr>
              <w:t xml:space="preserve"> </w:t>
            </w:r>
            <w:r w:rsidRPr="00A610FA">
              <w:rPr>
                <w:rFonts w:ascii="Rupee Foradian" w:hAnsi="Rupee Foradian"/>
              </w:rPr>
              <w:t>stamped (Court) and signed on each page is also to be</w:t>
            </w:r>
            <w:r>
              <w:rPr>
                <w:rFonts w:ascii="Rupee Foradian" w:hAnsi="Rupee Foradian"/>
              </w:rPr>
              <w:t xml:space="preserve"> </w:t>
            </w:r>
            <w:r w:rsidRPr="00A610FA">
              <w:rPr>
                <w:rFonts w:ascii="Rupee Foradian" w:hAnsi="Rupee Foradian"/>
              </w:rPr>
              <w:t>attached with this contract agreement. Each page of this</w:t>
            </w:r>
            <w:r>
              <w:rPr>
                <w:rFonts w:ascii="Rupee Foradian" w:hAnsi="Rupee Foradian"/>
              </w:rPr>
              <w:t xml:space="preserve"> </w:t>
            </w:r>
            <w:r w:rsidRPr="00A610FA">
              <w:rPr>
                <w:rFonts w:ascii="Rupee Foradian" w:hAnsi="Rupee Foradian"/>
              </w:rPr>
              <w:t>contract agreement should be duly stamped &amp; signed by</w:t>
            </w:r>
            <w:r>
              <w:rPr>
                <w:rFonts w:ascii="Rupee Foradian" w:hAnsi="Rupee Foradian"/>
              </w:rPr>
              <w:t xml:space="preserve"> </w:t>
            </w:r>
            <w:r w:rsidRPr="00A610FA">
              <w:rPr>
                <w:rFonts w:ascii="Rupee Foradian" w:hAnsi="Rupee Foradian"/>
              </w:rPr>
              <w:t>the authorized signatory of the firm. A copy of power of</w:t>
            </w:r>
            <w:r>
              <w:rPr>
                <w:rFonts w:ascii="Rupee Foradian" w:hAnsi="Rupee Foradian"/>
              </w:rPr>
              <w:t xml:space="preserve"> </w:t>
            </w:r>
            <w:r w:rsidRPr="00A610FA">
              <w:rPr>
                <w:rFonts w:ascii="Rupee Foradian" w:hAnsi="Rupee Foradian"/>
              </w:rPr>
              <w:t>attorney in respect of the authorized signatory, that he is</w:t>
            </w:r>
            <w:r>
              <w:rPr>
                <w:rFonts w:ascii="Rupee Foradian" w:hAnsi="Rupee Foradian"/>
              </w:rPr>
              <w:t xml:space="preserve"> </w:t>
            </w:r>
            <w:r w:rsidRPr="00A610FA">
              <w:rPr>
                <w:rFonts w:ascii="Rupee Foradian" w:hAnsi="Rupee Foradian"/>
              </w:rPr>
              <w:t>authorized to sign the contract on behalf of the firm, is</w:t>
            </w:r>
            <w:r>
              <w:rPr>
                <w:rFonts w:ascii="Rupee Foradian" w:hAnsi="Rupee Foradian"/>
              </w:rPr>
              <w:t xml:space="preserve"> </w:t>
            </w:r>
            <w:r w:rsidRPr="00A610FA">
              <w:rPr>
                <w:rFonts w:ascii="Rupee Foradian" w:hAnsi="Rupee Foradian"/>
              </w:rPr>
              <w:t>also to be attached with the contract agreement. All</w:t>
            </w:r>
            <w:r>
              <w:rPr>
                <w:rFonts w:ascii="Rupee Foradian" w:hAnsi="Rupee Foradian"/>
              </w:rPr>
              <w:t xml:space="preserve"> </w:t>
            </w:r>
            <w:r w:rsidRPr="00A610FA">
              <w:rPr>
                <w:rFonts w:ascii="Rupee Foradian" w:hAnsi="Rupee Foradian"/>
              </w:rPr>
              <w:t>disputes are subject to the exclusive jurisdiction of</w:t>
            </w:r>
            <w:r>
              <w:rPr>
                <w:rFonts w:ascii="Rupee Foradian" w:hAnsi="Rupee Foradian"/>
              </w:rPr>
              <w:t xml:space="preserve"> </w:t>
            </w:r>
            <w:r w:rsidRPr="00A610FA">
              <w:rPr>
                <w:rFonts w:ascii="Rupee Foradian" w:hAnsi="Rupee Foradian"/>
              </w:rPr>
              <w:t>competent Courts and Forums in Guwahati only.</w:t>
            </w:r>
          </w:p>
        </w:tc>
      </w:tr>
    </w:tbl>
    <w:p w:rsidR="001910D5" w:rsidRDefault="001910D5"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p>
    <w:p w:rsidR="00A610FA" w:rsidRDefault="00A610FA" w:rsidP="008161B8">
      <w:pPr>
        <w:spacing w:after="0" w:line="240" w:lineRule="auto"/>
        <w:jc w:val="both"/>
        <w:rPr>
          <w:rFonts w:ascii="Rupee Foradian" w:hAnsi="Rupee Foradian"/>
        </w:rPr>
      </w:pPr>
      <w:r w:rsidRPr="00A610FA">
        <w:rPr>
          <w:rFonts w:ascii="Rupee Foradian" w:hAnsi="Rupee Foradian"/>
        </w:rPr>
        <w:t>Note: - Contract agreement is to be signed at NLUJAA, Guwahati. Contract agreement by</w:t>
      </w:r>
      <w:r w:rsidR="00EC5B96">
        <w:rPr>
          <w:rFonts w:ascii="Rupee Foradian" w:hAnsi="Rupee Foradian"/>
        </w:rPr>
        <w:t xml:space="preserve"> </w:t>
      </w:r>
      <w:r w:rsidRPr="00A610FA">
        <w:rPr>
          <w:rFonts w:ascii="Rupee Foradian" w:hAnsi="Rupee Foradian"/>
        </w:rPr>
        <w:t>post shall not be entertained.</w:t>
      </w:r>
    </w:p>
    <w:p w:rsidR="00EC5B96" w:rsidRDefault="00EC5B96" w:rsidP="008161B8">
      <w:pPr>
        <w:spacing w:after="0" w:line="240" w:lineRule="auto"/>
        <w:jc w:val="both"/>
        <w:rPr>
          <w:rFonts w:ascii="Rupee Foradian" w:hAnsi="Rupee Foradian"/>
        </w:rPr>
      </w:pPr>
    </w:p>
    <w:p w:rsidR="00EC5B96" w:rsidRPr="00A610FA" w:rsidRDefault="00EC5B96" w:rsidP="008161B8">
      <w:pPr>
        <w:spacing w:after="0" w:line="240" w:lineRule="auto"/>
        <w:jc w:val="both"/>
        <w:rPr>
          <w:rFonts w:ascii="Rupee Foradian" w:hAnsi="Rupee Foradian"/>
        </w:rPr>
      </w:pPr>
    </w:p>
    <w:p w:rsidR="00EC5B96" w:rsidRDefault="00EC5B96" w:rsidP="008161B8">
      <w:pPr>
        <w:spacing w:after="0" w:line="240" w:lineRule="auto"/>
        <w:ind w:left="5040" w:firstLine="720"/>
        <w:jc w:val="both"/>
        <w:rPr>
          <w:rFonts w:ascii="Rupee Foradian" w:hAnsi="Rupee Foradian"/>
        </w:rPr>
      </w:pPr>
    </w:p>
    <w:p w:rsidR="00A610FA" w:rsidRPr="00A610FA" w:rsidRDefault="00A610FA" w:rsidP="008161B8">
      <w:pPr>
        <w:spacing w:after="0" w:line="240" w:lineRule="auto"/>
        <w:ind w:left="5040" w:firstLine="720"/>
        <w:jc w:val="both"/>
        <w:rPr>
          <w:rFonts w:ascii="Rupee Foradian" w:hAnsi="Rupee Foradian"/>
        </w:rPr>
      </w:pPr>
      <w:r w:rsidRPr="00A610FA">
        <w:rPr>
          <w:rFonts w:ascii="Rupee Foradian" w:hAnsi="Rupee Foradian"/>
        </w:rPr>
        <w:t>Signature of the Bidder</w:t>
      </w:r>
    </w:p>
    <w:p w:rsidR="00EC5B96" w:rsidRDefault="00EC5B96" w:rsidP="008161B8">
      <w:pPr>
        <w:spacing w:after="0" w:line="240" w:lineRule="auto"/>
        <w:rPr>
          <w:rFonts w:ascii="Rupee Foradian" w:hAnsi="Rupee Foradian"/>
        </w:rPr>
      </w:pPr>
      <w:r>
        <w:rPr>
          <w:rFonts w:ascii="Rupee Foradian" w:hAnsi="Rupee Foradian"/>
        </w:rPr>
        <w:br w:type="page"/>
      </w:r>
    </w:p>
    <w:p w:rsidR="00A610FA" w:rsidRPr="00EC5B96" w:rsidRDefault="00EC5B96" w:rsidP="008161B8">
      <w:pPr>
        <w:spacing w:after="0" w:line="240" w:lineRule="auto"/>
        <w:jc w:val="center"/>
        <w:rPr>
          <w:rFonts w:ascii="Rupee Foradian" w:hAnsi="Rupee Foradian"/>
          <w:b/>
          <w:bCs/>
          <w:sz w:val="20"/>
          <w:szCs w:val="20"/>
        </w:rPr>
      </w:pPr>
      <w:r w:rsidRPr="00EC5B96">
        <w:rPr>
          <w:rFonts w:ascii="Rupee Foradian" w:hAnsi="Rupee Foradian"/>
          <w:b/>
          <w:bCs/>
          <w:sz w:val="20"/>
          <w:szCs w:val="20"/>
        </w:rPr>
        <w:lastRenderedPageBreak/>
        <w:t>GENERAL INSTRUCTIONS</w:t>
      </w:r>
    </w:p>
    <w:p w:rsidR="00EC5B96" w:rsidRPr="00EC5B96" w:rsidRDefault="00EC5B96" w:rsidP="008161B8">
      <w:pPr>
        <w:spacing w:after="0"/>
        <w:jc w:val="center"/>
        <w:rPr>
          <w:rFonts w:ascii="Rupee Foradian" w:hAnsi="Rupee Foradian"/>
          <w:b/>
          <w:bCs/>
          <w:sz w:val="20"/>
          <w:szCs w:val="20"/>
        </w:rPr>
      </w:pP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1. </w:t>
      </w:r>
      <w:r w:rsidR="00EC5B96" w:rsidRPr="00EC5B96">
        <w:rPr>
          <w:rFonts w:ascii="Rupee Foradian" w:hAnsi="Rupee Foradian"/>
          <w:sz w:val="20"/>
          <w:szCs w:val="20"/>
        </w:rPr>
        <w:tab/>
      </w:r>
      <w:r w:rsidRPr="00EC5B96">
        <w:rPr>
          <w:rFonts w:ascii="Rupee Foradian" w:hAnsi="Rupee Foradian"/>
          <w:sz w:val="20"/>
          <w:szCs w:val="20"/>
        </w:rPr>
        <w:t>The Annual Rate Contracts concluded as a result of this Tender Inquiry shall be</w:t>
      </w:r>
      <w:r w:rsidR="00EC5B96" w:rsidRPr="00EC5B96">
        <w:rPr>
          <w:rFonts w:ascii="Rupee Foradian" w:hAnsi="Rupee Foradian"/>
          <w:sz w:val="20"/>
          <w:szCs w:val="20"/>
        </w:rPr>
        <w:t xml:space="preserve"> </w:t>
      </w:r>
      <w:r w:rsidRPr="00EC5B96">
        <w:rPr>
          <w:rFonts w:ascii="Rupee Foradian" w:hAnsi="Rupee Foradian"/>
          <w:sz w:val="20"/>
          <w:szCs w:val="20"/>
        </w:rPr>
        <w:t>governed by the 'Terms &amp; Conditions' and other relevant instructions as contained</w:t>
      </w:r>
      <w:r w:rsidR="00EC5B96" w:rsidRPr="00EC5B96">
        <w:rPr>
          <w:rFonts w:ascii="Rupee Foradian" w:hAnsi="Rupee Foradian"/>
          <w:sz w:val="20"/>
          <w:szCs w:val="20"/>
        </w:rPr>
        <w:t xml:space="preserve"> </w:t>
      </w:r>
      <w:r w:rsidRPr="00EC5B96">
        <w:rPr>
          <w:rFonts w:ascii="Rupee Foradian" w:hAnsi="Rupee Foradian"/>
          <w:sz w:val="20"/>
          <w:szCs w:val="20"/>
        </w:rPr>
        <w:t>in this Tender Document.</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2. </w:t>
      </w:r>
      <w:r w:rsidR="00EC5B96" w:rsidRPr="00EC5B96">
        <w:rPr>
          <w:rFonts w:ascii="Rupee Foradian" w:hAnsi="Rupee Foradian"/>
          <w:sz w:val="20"/>
          <w:szCs w:val="20"/>
        </w:rPr>
        <w:tab/>
      </w:r>
      <w:r w:rsidRPr="00EC5B96">
        <w:rPr>
          <w:rFonts w:ascii="Rupee Foradian" w:hAnsi="Rupee Foradian"/>
          <w:sz w:val="20"/>
          <w:szCs w:val="20"/>
        </w:rPr>
        <w:t>The prices/rates quoted should be indicated in words as well as in figures.</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3. </w:t>
      </w:r>
      <w:r w:rsidR="00EC5B96" w:rsidRPr="00EC5B96">
        <w:rPr>
          <w:rFonts w:ascii="Rupee Foradian" w:hAnsi="Rupee Foradian"/>
          <w:sz w:val="20"/>
          <w:szCs w:val="20"/>
        </w:rPr>
        <w:tab/>
      </w:r>
      <w:r w:rsidRPr="00EC5B96">
        <w:rPr>
          <w:rFonts w:ascii="Rupee Foradian" w:hAnsi="Rupee Foradian"/>
          <w:sz w:val="20"/>
          <w:szCs w:val="20"/>
        </w:rPr>
        <w:t>Tenderers are requested to quote their prices on a firm &amp; fixed basis only for the</w:t>
      </w:r>
      <w:r w:rsidR="00EC5B96" w:rsidRPr="00EC5B96">
        <w:rPr>
          <w:rFonts w:ascii="Rupee Foradian" w:hAnsi="Rupee Foradian"/>
          <w:sz w:val="20"/>
          <w:szCs w:val="20"/>
        </w:rPr>
        <w:t xml:space="preserve"> </w:t>
      </w:r>
      <w:r w:rsidRPr="00EC5B96">
        <w:rPr>
          <w:rFonts w:ascii="Rupee Foradian" w:hAnsi="Rupee Foradian"/>
          <w:sz w:val="20"/>
          <w:szCs w:val="20"/>
        </w:rPr>
        <w:t>entire period of the Rate Contract. Tenders of the firms received with prices</w:t>
      </w:r>
      <w:r w:rsidR="00EC5B96" w:rsidRPr="00EC5B96">
        <w:rPr>
          <w:rFonts w:ascii="Rupee Foradian" w:hAnsi="Rupee Foradian"/>
          <w:sz w:val="20"/>
          <w:szCs w:val="20"/>
        </w:rPr>
        <w:t xml:space="preserve"> </w:t>
      </w:r>
      <w:r w:rsidRPr="00EC5B96">
        <w:rPr>
          <w:rFonts w:ascii="Rupee Foradian" w:hAnsi="Rupee Foradian"/>
          <w:sz w:val="20"/>
          <w:szCs w:val="20"/>
        </w:rPr>
        <w:t>quoted on variable basis shall be rejected straightaway.</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4. </w:t>
      </w:r>
      <w:r w:rsidR="00EC5B96" w:rsidRPr="00EC5B96">
        <w:rPr>
          <w:rFonts w:ascii="Rupee Foradian" w:hAnsi="Rupee Foradian"/>
          <w:sz w:val="20"/>
          <w:szCs w:val="20"/>
        </w:rPr>
        <w:tab/>
      </w:r>
      <w:r w:rsidRPr="00EC5B96">
        <w:rPr>
          <w:rFonts w:ascii="Rupee Foradian" w:hAnsi="Rupee Foradian"/>
          <w:sz w:val="20"/>
          <w:szCs w:val="20"/>
        </w:rPr>
        <w:t>Tenders should be submitted in duplicate. Duplicate copy of the tender set should</w:t>
      </w:r>
      <w:r w:rsidR="00EC5B96" w:rsidRPr="00EC5B96">
        <w:rPr>
          <w:rFonts w:ascii="Rupee Foradian" w:hAnsi="Rupee Foradian"/>
          <w:sz w:val="20"/>
          <w:szCs w:val="20"/>
        </w:rPr>
        <w:t xml:space="preserve"> </w:t>
      </w:r>
      <w:r w:rsidRPr="00EC5B96">
        <w:rPr>
          <w:rFonts w:ascii="Rupee Foradian" w:hAnsi="Rupee Foradian"/>
          <w:sz w:val="20"/>
          <w:szCs w:val="20"/>
        </w:rPr>
        <w:t>contain the same sets of documents as enclosed with the original tender.</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5. </w:t>
      </w:r>
      <w:r w:rsidR="00EC5B96" w:rsidRPr="00EC5B96">
        <w:rPr>
          <w:rFonts w:ascii="Rupee Foradian" w:hAnsi="Rupee Foradian"/>
          <w:sz w:val="20"/>
          <w:szCs w:val="20"/>
        </w:rPr>
        <w:tab/>
      </w:r>
      <w:r w:rsidRPr="00EC5B96">
        <w:rPr>
          <w:rFonts w:ascii="Rupee Foradian" w:hAnsi="Rupee Foradian"/>
          <w:sz w:val="20"/>
          <w:szCs w:val="20"/>
        </w:rPr>
        <w:t>Quotations qualified by such vague and indefinite expressions such as "subject to</w:t>
      </w:r>
      <w:r w:rsidR="00EC5B96" w:rsidRPr="00EC5B96">
        <w:rPr>
          <w:rFonts w:ascii="Rupee Foradian" w:hAnsi="Rupee Foradian"/>
          <w:sz w:val="20"/>
          <w:szCs w:val="20"/>
        </w:rPr>
        <w:t xml:space="preserve"> </w:t>
      </w:r>
      <w:r w:rsidRPr="00EC5B96">
        <w:rPr>
          <w:rFonts w:ascii="Rupee Foradian" w:hAnsi="Rupee Foradian"/>
          <w:sz w:val="20"/>
          <w:szCs w:val="20"/>
        </w:rPr>
        <w:t>prior confirmation", "subject to immediate acceptance" etc. will be treated as</w:t>
      </w:r>
      <w:r w:rsidR="00EC5B96" w:rsidRPr="00EC5B96">
        <w:rPr>
          <w:rFonts w:ascii="Rupee Foradian" w:hAnsi="Rupee Foradian"/>
          <w:sz w:val="20"/>
          <w:szCs w:val="20"/>
        </w:rPr>
        <w:t xml:space="preserve"> </w:t>
      </w:r>
      <w:r w:rsidRPr="00EC5B96">
        <w:rPr>
          <w:rFonts w:ascii="Rupee Foradian" w:hAnsi="Rupee Foradian"/>
          <w:sz w:val="20"/>
          <w:szCs w:val="20"/>
        </w:rPr>
        <w:t>vague offers and rejected accordingly.</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6. </w:t>
      </w:r>
      <w:r w:rsidR="00EC5B96" w:rsidRPr="00EC5B96">
        <w:rPr>
          <w:rFonts w:ascii="Rupee Foradian" w:hAnsi="Rupee Foradian"/>
          <w:sz w:val="20"/>
          <w:szCs w:val="20"/>
        </w:rPr>
        <w:tab/>
      </w:r>
      <w:r w:rsidRPr="00EC5B96">
        <w:rPr>
          <w:rFonts w:ascii="Rupee Foradian" w:hAnsi="Rupee Foradian"/>
          <w:sz w:val="20"/>
          <w:szCs w:val="20"/>
        </w:rPr>
        <w:t>Tenderers are requested to enclose a copy of their valid certificate of PAN No.,</w:t>
      </w:r>
      <w:r w:rsidR="00EC5B96" w:rsidRPr="00EC5B96">
        <w:rPr>
          <w:rFonts w:ascii="Rupee Foradian" w:hAnsi="Rupee Foradian"/>
          <w:sz w:val="20"/>
          <w:szCs w:val="20"/>
        </w:rPr>
        <w:t xml:space="preserve"> </w:t>
      </w:r>
      <w:r w:rsidRPr="00EC5B96">
        <w:rPr>
          <w:rFonts w:ascii="Rupee Foradian" w:hAnsi="Rupee Foradian"/>
          <w:sz w:val="20"/>
          <w:szCs w:val="20"/>
        </w:rPr>
        <w:t>TAN No, Service Tax No. with their tender. Tenders received without EMD</w:t>
      </w:r>
      <w:r w:rsidR="00EC5B96" w:rsidRPr="00EC5B96">
        <w:rPr>
          <w:rFonts w:ascii="Rupee Foradian" w:hAnsi="Rupee Foradian"/>
          <w:sz w:val="20"/>
          <w:szCs w:val="20"/>
        </w:rPr>
        <w:t xml:space="preserve"> </w:t>
      </w:r>
      <w:r w:rsidRPr="00EC5B96">
        <w:rPr>
          <w:rFonts w:ascii="Rupee Foradian" w:hAnsi="Rupee Foradian"/>
          <w:sz w:val="20"/>
          <w:szCs w:val="20"/>
        </w:rPr>
        <w:t>amount by way of DD in the name of Registrar, NLUJAA, Guwahati will not be</w:t>
      </w:r>
      <w:r w:rsidR="00EC5B96" w:rsidRPr="00EC5B96">
        <w:rPr>
          <w:rFonts w:ascii="Rupee Foradian" w:hAnsi="Rupee Foradian"/>
          <w:sz w:val="20"/>
          <w:szCs w:val="20"/>
        </w:rPr>
        <w:t xml:space="preserve"> </w:t>
      </w:r>
      <w:r w:rsidRPr="00EC5B96">
        <w:rPr>
          <w:rFonts w:ascii="Rupee Foradian" w:hAnsi="Rupee Foradian"/>
          <w:sz w:val="20"/>
          <w:szCs w:val="20"/>
        </w:rPr>
        <w:t>considered at all.</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7. </w:t>
      </w:r>
      <w:r w:rsidR="00EC5B96" w:rsidRPr="00EC5B96">
        <w:rPr>
          <w:rFonts w:ascii="Rupee Foradian" w:hAnsi="Rupee Foradian"/>
          <w:sz w:val="20"/>
          <w:szCs w:val="20"/>
        </w:rPr>
        <w:tab/>
      </w:r>
      <w:r w:rsidRPr="00EC5B96">
        <w:rPr>
          <w:rFonts w:ascii="Rupee Foradian" w:hAnsi="Rupee Foradian"/>
          <w:sz w:val="20"/>
          <w:szCs w:val="20"/>
        </w:rPr>
        <w:t>Tenderers may note that if the date of tender opening given in this Tender</w:t>
      </w:r>
      <w:r w:rsidR="00EC5B96" w:rsidRPr="00EC5B96">
        <w:rPr>
          <w:rFonts w:ascii="Rupee Foradian" w:hAnsi="Rupee Foradian"/>
          <w:sz w:val="20"/>
          <w:szCs w:val="20"/>
        </w:rPr>
        <w:t xml:space="preserve"> </w:t>
      </w:r>
      <w:r w:rsidRPr="00EC5B96">
        <w:rPr>
          <w:rFonts w:ascii="Rupee Foradian" w:hAnsi="Rupee Foradian"/>
          <w:sz w:val="20"/>
          <w:szCs w:val="20"/>
        </w:rPr>
        <w:t xml:space="preserve">Document is declared to be a </w:t>
      </w:r>
      <w:r w:rsidR="00C44EE0" w:rsidRPr="00EC5B96">
        <w:rPr>
          <w:rFonts w:ascii="Rupee Foradian" w:hAnsi="Rupee Foradian"/>
          <w:sz w:val="20"/>
          <w:szCs w:val="20"/>
        </w:rPr>
        <w:t>gazette</w:t>
      </w:r>
      <w:r w:rsidRPr="00EC5B96">
        <w:rPr>
          <w:rFonts w:ascii="Rupee Foradian" w:hAnsi="Rupee Foradian"/>
          <w:sz w:val="20"/>
          <w:szCs w:val="20"/>
        </w:rPr>
        <w:t xml:space="preserve"> holiday, the tender shall be opened on the</w:t>
      </w:r>
      <w:r w:rsidR="00EC5B96" w:rsidRPr="00EC5B96">
        <w:rPr>
          <w:rFonts w:ascii="Rupee Foradian" w:hAnsi="Rupee Foradian"/>
          <w:sz w:val="20"/>
          <w:szCs w:val="20"/>
        </w:rPr>
        <w:t xml:space="preserve"> </w:t>
      </w:r>
      <w:r w:rsidRPr="00EC5B96">
        <w:rPr>
          <w:rFonts w:ascii="Rupee Foradian" w:hAnsi="Rupee Foradian"/>
          <w:sz w:val="20"/>
          <w:szCs w:val="20"/>
        </w:rPr>
        <w:t>next working day at the same timing. In such an event the closing hours for</w:t>
      </w:r>
      <w:r w:rsidR="00EC5B96" w:rsidRPr="00EC5B96">
        <w:rPr>
          <w:rFonts w:ascii="Rupee Foradian" w:hAnsi="Rupee Foradian"/>
          <w:sz w:val="20"/>
          <w:szCs w:val="20"/>
        </w:rPr>
        <w:t xml:space="preserve"> </w:t>
      </w:r>
      <w:r w:rsidRPr="00EC5B96">
        <w:rPr>
          <w:rFonts w:ascii="Rupee Foradian" w:hAnsi="Rupee Foradian"/>
          <w:sz w:val="20"/>
          <w:szCs w:val="20"/>
        </w:rPr>
        <w:t>receipt of tenders in NLUJAA will stand automatically extended up to 2.00 P.M.</w:t>
      </w:r>
      <w:r w:rsidR="00EC5B96" w:rsidRPr="00EC5B96">
        <w:rPr>
          <w:rFonts w:ascii="Rupee Foradian" w:hAnsi="Rupee Foradian"/>
          <w:sz w:val="20"/>
          <w:szCs w:val="20"/>
        </w:rPr>
        <w:t xml:space="preserve"> </w:t>
      </w:r>
      <w:r w:rsidRPr="00EC5B96">
        <w:rPr>
          <w:rFonts w:ascii="Rupee Foradian" w:hAnsi="Rupee Foradian"/>
          <w:sz w:val="20"/>
          <w:szCs w:val="20"/>
        </w:rPr>
        <w:t>of the next working day in the Government offices.</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8. </w:t>
      </w:r>
      <w:r w:rsidR="00EC5B96" w:rsidRPr="00EC5B96">
        <w:rPr>
          <w:rFonts w:ascii="Rupee Foradian" w:hAnsi="Rupee Foradian"/>
          <w:sz w:val="20"/>
          <w:szCs w:val="20"/>
        </w:rPr>
        <w:tab/>
      </w:r>
      <w:r w:rsidRPr="00EC5B96">
        <w:rPr>
          <w:rFonts w:ascii="Rupee Foradian" w:hAnsi="Rupee Foradian"/>
          <w:sz w:val="20"/>
          <w:szCs w:val="20"/>
        </w:rPr>
        <w:t>Late/delayed tenders received in NLUJAA due to any reason whatsoever will not</w:t>
      </w:r>
      <w:r w:rsidR="00EC5B96" w:rsidRPr="00EC5B96">
        <w:rPr>
          <w:rFonts w:ascii="Rupee Foradian" w:hAnsi="Rupee Foradian"/>
          <w:sz w:val="20"/>
          <w:szCs w:val="20"/>
        </w:rPr>
        <w:t xml:space="preserve"> </w:t>
      </w:r>
      <w:r w:rsidRPr="00EC5B96">
        <w:rPr>
          <w:rFonts w:ascii="Rupee Foradian" w:hAnsi="Rupee Foradian"/>
          <w:sz w:val="20"/>
          <w:szCs w:val="20"/>
        </w:rPr>
        <w:t>be accepted under any circumstances.</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9. </w:t>
      </w:r>
      <w:r w:rsidR="00EC5B96" w:rsidRPr="00EC5B96">
        <w:rPr>
          <w:rFonts w:ascii="Rupee Foradian" w:hAnsi="Rupee Foradian"/>
          <w:sz w:val="20"/>
          <w:szCs w:val="20"/>
        </w:rPr>
        <w:tab/>
      </w:r>
      <w:r w:rsidRPr="00EC5B96">
        <w:rPr>
          <w:rFonts w:ascii="Rupee Foradian" w:hAnsi="Rupee Foradian"/>
          <w:sz w:val="20"/>
          <w:szCs w:val="20"/>
        </w:rPr>
        <w:t>Tendering firms are at liberty to be present or authorize a representative to be</w:t>
      </w:r>
      <w:r w:rsidR="00EC5B96" w:rsidRPr="00EC5B96">
        <w:rPr>
          <w:rFonts w:ascii="Rupee Foradian" w:hAnsi="Rupee Foradian"/>
          <w:sz w:val="20"/>
          <w:szCs w:val="20"/>
        </w:rPr>
        <w:t xml:space="preserve"> </w:t>
      </w:r>
      <w:r w:rsidRPr="00EC5B96">
        <w:rPr>
          <w:rFonts w:ascii="Rupee Foradian" w:hAnsi="Rupee Foradian"/>
          <w:sz w:val="20"/>
          <w:szCs w:val="20"/>
        </w:rPr>
        <w:t>present at the opening of the tender at the time and date as specified in the</w:t>
      </w:r>
      <w:r w:rsidR="00EC5B96" w:rsidRPr="00EC5B96">
        <w:rPr>
          <w:rFonts w:ascii="Rupee Foradian" w:hAnsi="Rupee Foradian"/>
          <w:sz w:val="20"/>
          <w:szCs w:val="20"/>
        </w:rPr>
        <w:t xml:space="preserve"> </w:t>
      </w:r>
      <w:r w:rsidRPr="00EC5B96">
        <w:rPr>
          <w:rFonts w:ascii="Rupee Foradian" w:hAnsi="Rupee Foradian"/>
          <w:sz w:val="20"/>
          <w:szCs w:val="20"/>
        </w:rPr>
        <w:t>Schedule. The name and address of the representative authorized to attend the</w:t>
      </w:r>
      <w:r w:rsidR="00EC5B96" w:rsidRPr="00EC5B96">
        <w:rPr>
          <w:rFonts w:ascii="Rupee Foradian" w:hAnsi="Rupee Foradian"/>
          <w:sz w:val="20"/>
          <w:szCs w:val="20"/>
        </w:rPr>
        <w:t xml:space="preserve"> </w:t>
      </w:r>
      <w:r w:rsidRPr="00EC5B96">
        <w:rPr>
          <w:rFonts w:ascii="Rupee Foradian" w:hAnsi="Rupee Foradian"/>
          <w:sz w:val="20"/>
          <w:szCs w:val="20"/>
        </w:rPr>
        <w:t>opening of the tender on behalf of a tendering firm should be indicated in the</w:t>
      </w:r>
      <w:r w:rsidR="00EC5B96" w:rsidRPr="00EC5B96">
        <w:rPr>
          <w:rFonts w:ascii="Rupee Foradian" w:hAnsi="Rupee Foradian"/>
          <w:sz w:val="20"/>
          <w:szCs w:val="20"/>
        </w:rPr>
        <w:t xml:space="preserve"> </w:t>
      </w:r>
      <w:r w:rsidRPr="00EC5B96">
        <w:rPr>
          <w:rFonts w:ascii="Rupee Foradian" w:hAnsi="Rupee Foradian"/>
          <w:sz w:val="20"/>
          <w:szCs w:val="20"/>
        </w:rPr>
        <w:t>tender. The representative so deputed should also bring with him a letter of</w:t>
      </w:r>
      <w:r w:rsidR="00EC5B96" w:rsidRPr="00EC5B96">
        <w:rPr>
          <w:rFonts w:ascii="Rupee Foradian" w:hAnsi="Rupee Foradian"/>
          <w:sz w:val="20"/>
          <w:szCs w:val="20"/>
        </w:rPr>
        <w:t xml:space="preserve"> </w:t>
      </w:r>
      <w:r w:rsidRPr="00EC5B96">
        <w:rPr>
          <w:rFonts w:ascii="Rupee Foradian" w:hAnsi="Rupee Foradian"/>
          <w:sz w:val="20"/>
          <w:szCs w:val="20"/>
        </w:rPr>
        <w:t>authority from the firm for having been authorized to be present at the time of</w:t>
      </w:r>
      <w:r w:rsidR="00EC5B96" w:rsidRPr="00EC5B96">
        <w:rPr>
          <w:rFonts w:ascii="Rupee Foradian" w:hAnsi="Rupee Foradian"/>
          <w:sz w:val="20"/>
          <w:szCs w:val="20"/>
        </w:rPr>
        <w:t xml:space="preserve"> </w:t>
      </w:r>
      <w:r w:rsidRPr="00EC5B96">
        <w:rPr>
          <w:rFonts w:ascii="Rupee Foradian" w:hAnsi="Rupee Foradian"/>
          <w:sz w:val="20"/>
          <w:szCs w:val="20"/>
        </w:rPr>
        <w:t>opening of tender. The name and address of permanent representative of the firm,</w:t>
      </w:r>
      <w:r w:rsidR="00EC5B96" w:rsidRPr="00EC5B96">
        <w:rPr>
          <w:rFonts w:ascii="Rupee Foradian" w:hAnsi="Rupee Foradian"/>
          <w:sz w:val="20"/>
          <w:szCs w:val="20"/>
        </w:rPr>
        <w:t xml:space="preserve"> </w:t>
      </w:r>
      <w:r w:rsidRPr="00EC5B96">
        <w:rPr>
          <w:rFonts w:ascii="Rupee Foradian" w:hAnsi="Rupee Foradian"/>
          <w:sz w:val="20"/>
          <w:szCs w:val="20"/>
        </w:rPr>
        <w:t>if any, should also be indicated in the tender. Representatives of firms who have</w:t>
      </w:r>
      <w:r w:rsidR="00EC5B96" w:rsidRPr="00EC5B96">
        <w:rPr>
          <w:rFonts w:ascii="Rupee Foradian" w:hAnsi="Rupee Foradian"/>
          <w:sz w:val="20"/>
          <w:szCs w:val="20"/>
        </w:rPr>
        <w:t xml:space="preserve"> </w:t>
      </w:r>
      <w:r w:rsidRPr="00EC5B96">
        <w:rPr>
          <w:rFonts w:ascii="Rupee Foradian" w:hAnsi="Rupee Foradian"/>
          <w:sz w:val="20"/>
          <w:szCs w:val="20"/>
        </w:rPr>
        <w:t>not submitted the tender or representatives not possessing authority letter from</w:t>
      </w:r>
      <w:r w:rsidR="00EC5B96" w:rsidRPr="00EC5B96">
        <w:rPr>
          <w:rFonts w:ascii="Rupee Foradian" w:hAnsi="Rupee Foradian"/>
          <w:sz w:val="20"/>
          <w:szCs w:val="20"/>
        </w:rPr>
        <w:t xml:space="preserve"> </w:t>
      </w:r>
      <w:r w:rsidRPr="00EC5B96">
        <w:rPr>
          <w:rFonts w:ascii="Rupee Foradian" w:hAnsi="Rupee Foradian"/>
          <w:sz w:val="20"/>
          <w:szCs w:val="20"/>
        </w:rPr>
        <w:t>the tenderers or outsiders shall not be allowed to attend the tender opening</w:t>
      </w:r>
      <w:r w:rsidR="00EC5B96" w:rsidRPr="00EC5B96">
        <w:rPr>
          <w:rFonts w:ascii="Rupee Foradian" w:hAnsi="Rupee Foradian"/>
          <w:sz w:val="20"/>
          <w:szCs w:val="20"/>
        </w:rPr>
        <w:t xml:space="preserve"> </w:t>
      </w:r>
      <w:r w:rsidRPr="00EC5B96">
        <w:rPr>
          <w:rFonts w:ascii="Rupee Foradian" w:hAnsi="Rupee Foradian"/>
          <w:sz w:val="20"/>
          <w:szCs w:val="20"/>
        </w:rPr>
        <w:t>process.</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10. The tenders should be submitted in double cover. The First cover should contain</w:t>
      </w:r>
      <w:r w:rsidR="00EC5B96" w:rsidRPr="00EC5B96">
        <w:rPr>
          <w:rFonts w:ascii="Rupee Foradian" w:hAnsi="Rupee Foradian"/>
          <w:sz w:val="20"/>
          <w:szCs w:val="20"/>
        </w:rPr>
        <w:t xml:space="preserve"> </w:t>
      </w:r>
      <w:r w:rsidRPr="00EC5B96">
        <w:rPr>
          <w:rFonts w:ascii="Rupee Foradian" w:hAnsi="Rupee Foradian"/>
          <w:sz w:val="20"/>
          <w:szCs w:val="20"/>
        </w:rPr>
        <w:t xml:space="preserve">DD/ Banker's </w:t>
      </w:r>
      <w:proofErr w:type="spellStart"/>
      <w:r w:rsidRPr="00EC5B96">
        <w:rPr>
          <w:rFonts w:ascii="Rupee Foradian" w:hAnsi="Rupee Foradian"/>
          <w:sz w:val="20"/>
          <w:szCs w:val="20"/>
        </w:rPr>
        <w:t>cheque</w:t>
      </w:r>
      <w:proofErr w:type="spellEnd"/>
      <w:r w:rsidRPr="00EC5B96">
        <w:rPr>
          <w:rFonts w:ascii="Rupee Foradian" w:hAnsi="Rupee Foradian"/>
          <w:sz w:val="20"/>
          <w:szCs w:val="20"/>
        </w:rPr>
        <w:t>, Registration Certificate copy from DGS &amp;D or trade license</w:t>
      </w:r>
      <w:r w:rsidR="00EC5B96" w:rsidRPr="00EC5B96">
        <w:rPr>
          <w:rFonts w:ascii="Rupee Foradian" w:hAnsi="Rupee Foradian"/>
          <w:sz w:val="20"/>
          <w:szCs w:val="20"/>
        </w:rPr>
        <w:t xml:space="preserve"> </w:t>
      </w:r>
      <w:r w:rsidRPr="00EC5B96">
        <w:rPr>
          <w:rFonts w:ascii="Rupee Foradian" w:hAnsi="Rupee Foradian"/>
          <w:sz w:val="20"/>
          <w:szCs w:val="20"/>
        </w:rPr>
        <w:t>or any other, any other State Govt., copies of Supply Orders and successful</w:t>
      </w:r>
      <w:r w:rsidR="00EC5B96" w:rsidRPr="00EC5B96">
        <w:rPr>
          <w:rFonts w:ascii="Rupee Foradian" w:hAnsi="Rupee Foradian"/>
          <w:sz w:val="20"/>
          <w:szCs w:val="20"/>
        </w:rPr>
        <w:t xml:space="preserve"> </w:t>
      </w:r>
      <w:r w:rsidRPr="00EC5B96">
        <w:rPr>
          <w:rFonts w:ascii="Rupee Foradian" w:hAnsi="Rupee Foradian"/>
          <w:sz w:val="20"/>
          <w:szCs w:val="20"/>
        </w:rPr>
        <w:t>execution of the Contract for past performance, Copy of PAN No., Audited</w:t>
      </w:r>
      <w:r w:rsidR="00EC5B96" w:rsidRPr="00EC5B96">
        <w:rPr>
          <w:rFonts w:ascii="Rupee Foradian" w:hAnsi="Rupee Foradian"/>
          <w:sz w:val="20"/>
          <w:szCs w:val="20"/>
        </w:rPr>
        <w:t xml:space="preserve"> </w:t>
      </w:r>
      <w:r w:rsidRPr="00EC5B96">
        <w:rPr>
          <w:rFonts w:ascii="Rupee Foradian" w:hAnsi="Rupee Foradian"/>
          <w:sz w:val="20"/>
          <w:szCs w:val="20"/>
        </w:rPr>
        <w:t>Balance Sheets, or Income Tax return, Sale Tax registration or copy of</w:t>
      </w:r>
      <w:r w:rsidR="00EC5B96" w:rsidRPr="00EC5B96">
        <w:rPr>
          <w:rFonts w:ascii="Rupee Foradian" w:hAnsi="Rupee Foradian"/>
          <w:sz w:val="20"/>
          <w:szCs w:val="20"/>
        </w:rPr>
        <w:t xml:space="preserve"> </w:t>
      </w:r>
      <w:r w:rsidRPr="00EC5B96">
        <w:rPr>
          <w:rFonts w:ascii="Rupee Foradian" w:hAnsi="Rupee Foradian"/>
          <w:sz w:val="20"/>
          <w:szCs w:val="20"/>
        </w:rPr>
        <w:t xml:space="preserve">Constitution of firm/company, the second cover should contain the </w:t>
      </w:r>
      <w:r w:rsidRPr="00EC5B96">
        <w:rPr>
          <w:rFonts w:ascii="Rupee Foradian" w:hAnsi="Rupee Foradian"/>
          <w:sz w:val="20"/>
          <w:szCs w:val="20"/>
        </w:rPr>
        <w:lastRenderedPageBreak/>
        <w:t>prescribed</w:t>
      </w:r>
      <w:r w:rsidR="00EC5B96" w:rsidRPr="00EC5B96">
        <w:rPr>
          <w:rFonts w:ascii="Rupee Foradian" w:hAnsi="Rupee Foradian"/>
          <w:sz w:val="20"/>
          <w:szCs w:val="20"/>
        </w:rPr>
        <w:t xml:space="preserve"> </w:t>
      </w:r>
      <w:r w:rsidRPr="00EC5B96">
        <w:rPr>
          <w:rFonts w:ascii="Rupee Foradian" w:hAnsi="Rupee Foradian"/>
          <w:sz w:val="20"/>
          <w:szCs w:val="20"/>
        </w:rPr>
        <w:t>tender form duly filled in and signed along with the quoted prices. Both the covers,</w:t>
      </w:r>
      <w:r w:rsidR="00EC5B96" w:rsidRPr="00EC5B96">
        <w:rPr>
          <w:rFonts w:ascii="Rupee Foradian" w:hAnsi="Rupee Foradian"/>
          <w:sz w:val="20"/>
          <w:szCs w:val="20"/>
        </w:rPr>
        <w:t xml:space="preserve"> </w:t>
      </w:r>
      <w:r w:rsidRPr="00EC5B96">
        <w:rPr>
          <w:rFonts w:ascii="Rupee Foradian" w:hAnsi="Rupee Foradian"/>
          <w:sz w:val="20"/>
          <w:szCs w:val="20"/>
        </w:rPr>
        <w:t>the 1st and the 2nd cover should be put in a bigger cover and this outer cover</w:t>
      </w:r>
      <w:r w:rsidR="00EC5B96" w:rsidRPr="00EC5B96">
        <w:rPr>
          <w:rFonts w:ascii="Rupee Foradian" w:hAnsi="Rupee Foradian"/>
          <w:sz w:val="20"/>
          <w:szCs w:val="20"/>
        </w:rPr>
        <w:t xml:space="preserve"> </w:t>
      </w:r>
      <w:r w:rsidRPr="00EC5B96">
        <w:rPr>
          <w:rFonts w:ascii="Rupee Foradian" w:hAnsi="Rupee Foradian"/>
          <w:sz w:val="20"/>
          <w:szCs w:val="20"/>
        </w:rPr>
        <w:t>should be wax sealed. Both the covers shall be opened simultaneously on the</w:t>
      </w:r>
      <w:r w:rsidR="00EC5B96" w:rsidRPr="00EC5B96">
        <w:rPr>
          <w:rFonts w:ascii="Rupee Foradian" w:hAnsi="Rupee Foradian"/>
          <w:sz w:val="20"/>
          <w:szCs w:val="20"/>
        </w:rPr>
        <w:t xml:space="preserve"> </w:t>
      </w:r>
      <w:r w:rsidRPr="00EC5B96">
        <w:rPr>
          <w:rFonts w:ascii="Rupee Foradian" w:hAnsi="Rupee Foradian"/>
          <w:sz w:val="20"/>
          <w:szCs w:val="20"/>
        </w:rPr>
        <w:t>original tender opening date itself. Sample(s) wherever required as per tender may</w:t>
      </w:r>
      <w:r w:rsidR="00EC5B96" w:rsidRPr="00EC5B96">
        <w:rPr>
          <w:rFonts w:ascii="Rupee Foradian" w:hAnsi="Rupee Foradian"/>
          <w:sz w:val="20"/>
          <w:szCs w:val="20"/>
        </w:rPr>
        <w:t xml:space="preserve"> </w:t>
      </w:r>
      <w:r w:rsidRPr="00EC5B96">
        <w:rPr>
          <w:rFonts w:ascii="Rupee Foradian" w:hAnsi="Rupee Foradian"/>
          <w:sz w:val="20"/>
          <w:szCs w:val="20"/>
        </w:rPr>
        <w:t>be deposited separately on or before the tender opening date.</w:t>
      </w:r>
    </w:p>
    <w:p w:rsidR="00A610FA" w:rsidRPr="00EC5B96" w:rsidRDefault="00A610FA" w:rsidP="008161B8">
      <w:pPr>
        <w:spacing w:after="0"/>
        <w:ind w:firstLine="450"/>
        <w:jc w:val="both"/>
        <w:rPr>
          <w:rFonts w:ascii="Rupee Foradian" w:hAnsi="Rupee Foradian"/>
          <w:sz w:val="20"/>
          <w:szCs w:val="20"/>
        </w:rPr>
      </w:pPr>
      <w:r w:rsidRPr="00EC5B96">
        <w:rPr>
          <w:rFonts w:ascii="Rupee Foradian" w:hAnsi="Rupee Foradian"/>
          <w:sz w:val="20"/>
          <w:szCs w:val="20"/>
        </w:rPr>
        <w:t>The sealed tender envelope should be super scribed as under:</w:t>
      </w:r>
    </w:p>
    <w:p w:rsidR="00A610FA" w:rsidRPr="00EC5B96" w:rsidRDefault="00A610FA" w:rsidP="008161B8">
      <w:pPr>
        <w:spacing w:after="0"/>
        <w:ind w:firstLine="450"/>
        <w:jc w:val="both"/>
        <w:rPr>
          <w:rFonts w:ascii="Rupee Foradian" w:hAnsi="Rupee Foradian"/>
          <w:b/>
          <w:bCs/>
          <w:sz w:val="20"/>
          <w:szCs w:val="20"/>
        </w:rPr>
      </w:pPr>
      <w:r w:rsidRPr="00EC5B96">
        <w:rPr>
          <w:rFonts w:ascii="Rupee Foradian" w:hAnsi="Rupee Foradian"/>
          <w:b/>
          <w:bCs/>
          <w:sz w:val="20"/>
          <w:szCs w:val="20"/>
        </w:rPr>
        <w:t xml:space="preserve">''TENDER NO. </w:t>
      </w:r>
      <w:r w:rsidR="003A0DD2">
        <w:rPr>
          <w:rFonts w:ascii="Rupee Foradian" w:hAnsi="Rupee Foradian"/>
          <w:b/>
          <w:bCs/>
          <w:sz w:val="20"/>
          <w:szCs w:val="20"/>
        </w:rPr>
        <w:t>…………………………………………………………….</w:t>
      </w:r>
      <w:r w:rsidRPr="00EC5B96">
        <w:rPr>
          <w:rFonts w:ascii="Rupee Foradian" w:hAnsi="Rupee Foradian"/>
          <w:b/>
          <w:bCs/>
          <w:sz w:val="20"/>
          <w:szCs w:val="20"/>
        </w:rPr>
        <w:t>”</w:t>
      </w:r>
      <w:r w:rsidR="00EC5B96" w:rsidRPr="00EC5B96">
        <w:rPr>
          <w:rFonts w:ascii="Rupee Foradian" w:hAnsi="Rupee Foradian"/>
          <w:b/>
          <w:bCs/>
          <w:sz w:val="20"/>
          <w:szCs w:val="20"/>
        </w:rPr>
        <w:t xml:space="preserve"> </w:t>
      </w:r>
    </w:p>
    <w:p w:rsidR="00EC5B96" w:rsidRPr="00EC5B96" w:rsidRDefault="00A610FA" w:rsidP="008161B8">
      <w:pPr>
        <w:spacing w:after="0"/>
        <w:ind w:firstLine="450"/>
        <w:jc w:val="both"/>
        <w:rPr>
          <w:rFonts w:ascii="Rupee Foradian" w:hAnsi="Rupee Foradian"/>
          <w:sz w:val="20"/>
          <w:szCs w:val="20"/>
        </w:rPr>
      </w:pPr>
      <w:r w:rsidRPr="00EC5B96">
        <w:rPr>
          <w:rFonts w:ascii="Rupee Foradian" w:hAnsi="Rupee Foradian"/>
          <w:b/>
          <w:bCs/>
          <w:sz w:val="20"/>
          <w:szCs w:val="20"/>
        </w:rPr>
        <w:t>"TENDER FOR SUPPLY OF STATIONERY AND GENERAL ITEMS TO NLUJAA"</w:t>
      </w:r>
    </w:p>
    <w:p w:rsidR="00A610FA" w:rsidRPr="00EC5B96" w:rsidRDefault="00A610FA" w:rsidP="008161B8">
      <w:pPr>
        <w:spacing w:after="0"/>
        <w:ind w:left="450" w:hanging="450"/>
        <w:jc w:val="both"/>
        <w:rPr>
          <w:rFonts w:ascii="Rupee Foradian" w:hAnsi="Rupee Foradian"/>
          <w:sz w:val="20"/>
          <w:szCs w:val="20"/>
        </w:rPr>
      </w:pPr>
      <w:r w:rsidRPr="00EC5B96">
        <w:rPr>
          <w:rFonts w:ascii="Rupee Foradian" w:hAnsi="Rupee Foradian"/>
          <w:sz w:val="20"/>
          <w:szCs w:val="20"/>
        </w:rPr>
        <w:t xml:space="preserve">11. </w:t>
      </w:r>
      <w:r w:rsidR="00EC5B96" w:rsidRPr="00EC5B96">
        <w:rPr>
          <w:rFonts w:ascii="Rupee Foradian" w:hAnsi="Rupee Foradian"/>
          <w:sz w:val="20"/>
          <w:szCs w:val="20"/>
        </w:rPr>
        <w:tab/>
      </w:r>
      <w:r w:rsidRPr="00EC5B96">
        <w:rPr>
          <w:rFonts w:ascii="Rupee Foradian" w:hAnsi="Rupee Foradian"/>
          <w:sz w:val="20"/>
          <w:szCs w:val="20"/>
        </w:rPr>
        <w:t>The sealed tender should be dropped in the Tender Box kept near Reception at 1</w:t>
      </w:r>
      <w:r w:rsidRPr="00EC5B96">
        <w:rPr>
          <w:rFonts w:ascii="Rupee Foradian" w:hAnsi="Rupee Foradian"/>
          <w:sz w:val="20"/>
          <w:szCs w:val="20"/>
          <w:vertAlign w:val="superscript"/>
        </w:rPr>
        <w:t>st</w:t>
      </w:r>
      <w:r w:rsidR="00EC5B96" w:rsidRPr="00EC5B96">
        <w:rPr>
          <w:rFonts w:ascii="Rupee Foradian" w:hAnsi="Rupee Foradian"/>
          <w:sz w:val="20"/>
          <w:szCs w:val="20"/>
        </w:rPr>
        <w:t xml:space="preserve"> </w:t>
      </w:r>
      <w:r w:rsidRPr="00EC5B96">
        <w:rPr>
          <w:rFonts w:ascii="Rupee Foradian" w:hAnsi="Rupee Foradian"/>
          <w:sz w:val="20"/>
          <w:szCs w:val="20"/>
        </w:rPr>
        <w:t xml:space="preserve">floor of NLUJAA, NEJOTI Building, B.K. </w:t>
      </w:r>
      <w:proofErr w:type="spellStart"/>
      <w:r w:rsidRPr="00EC5B96">
        <w:rPr>
          <w:rFonts w:ascii="Rupee Foradian" w:hAnsi="Rupee Foradian"/>
          <w:sz w:val="20"/>
          <w:szCs w:val="20"/>
        </w:rPr>
        <w:t>Kakoti</w:t>
      </w:r>
      <w:proofErr w:type="spellEnd"/>
      <w:r w:rsidRPr="00EC5B96">
        <w:rPr>
          <w:rFonts w:ascii="Rupee Foradian" w:hAnsi="Rupee Foradian"/>
          <w:sz w:val="20"/>
          <w:szCs w:val="20"/>
        </w:rPr>
        <w:t xml:space="preserve"> Road, </w:t>
      </w:r>
      <w:proofErr w:type="spellStart"/>
      <w:r w:rsidRPr="00EC5B96">
        <w:rPr>
          <w:rFonts w:ascii="Rupee Foradian" w:hAnsi="Rupee Foradian"/>
          <w:sz w:val="20"/>
          <w:szCs w:val="20"/>
        </w:rPr>
        <w:t>Ulubari</w:t>
      </w:r>
      <w:proofErr w:type="spellEnd"/>
      <w:r w:rsidRPr="00EC5B96">
        <w:rPr>
          <w:rFonts w:ascii="Rupee Foradian" w:hAnsi="Rupee Foradian"/>
          <w:sz w:val="20"/>
          <w:szCs w:val="20"/>
        </w:rPr>
        <w:t>, Guwahati –</w:t>
      </w:r>
      <w:r w:rsidR="00EC5B96" w:rsidRPr="00EC5B96">
        <w:rPr>
          <w:rFonts w:ascii="Rupee Foradian" w:hAnsi="Rupee Foradian"/>
          <w:sz w:val="20"/>
          <w:szCs w:val="20"/>
        </w:rPr>
        <w:t xml:space="preserve"> </w:t>
      </w:r>
      <w:r w:rsidRPr="00EC5B96">
        <w:rPr>
          <w:rFonts w:ascii="Rupee Foradian" w:hAnsi="Rupee Foradian"/>
          <w:sz w:val="20"/>
          <w:szCs w:val="20"/>
        </w:rPr>
        <w:t>781007</w:t>
      </w:r>
    </w:p>
    <w:p w:rsidR="00EC5B96" w:rsidRPr="00EC5B96" w:rsidRDefault="00EC5B96" w:rsidP="008161B8">
      <w:pPr>
        <w:spacing w:after="0"/>
        <w:jc w:val="both"/>
        <w:rPr>
          <w:rFonts w:ascii="Rupee Foradian" w:hAnsi="Rupee Foradian"/>
          <w:sz w:val="20"/>
          <w:szCs w:val="20"/>
        </w:rPr>
      </w:pPr>
    </w:p>
    <w:p w:rsidR="00EC5B96" w:rsidRDefault="00EC5B96" w:rsidP="008161B8">
      <w:pPr>
        <w:spacing w:after="0" w:line="240" w:lineRule="auto"/>
        <w:jc w:val="right"/>
        <w:rPr>
          <w:rFonts w:ascii="Rupee Foradian" w:hAnsi="Rupee Foradian"/>
          <w:sz w:val="20"/>
          <w:szCs w:val="20"/>
        </w:rPr>
      </w:pPr>
    </w:p>
    <w:p w:rsidR="00EC5B96" w:rsidRDefault="00EC5B96" w:rsidP="008161B8">
      <w:pPr>
        <w:spacing w:after="0" w:line="240" w:lineRule="auto"/>
        <w:jc w:val="right"/>
        <w:rPr>
          <w:rFonts w:ascii="Rupee Foradian" w:hAnsi="Rupee Foradian"/>
          <w:sz w:val="20"/>
          <w:szCs w:val="20"/>
        </w:rPr>
      </w:pPr>
    </w:p>
    <w:p w:rsidR="00A610FA" w:rsidRPr="00EC5B96" w:rsidRDefault="00A610FA" w:rsidP="008161B8">
      <w:pPr>
        <w:spacing w:after="0" w:line="240" w:lineRule="auto"/>
        <w:jc w:val="right"/>
        <w:rPr>
          <w:rFonts w:ascii="Rupee Foradian" w:hAnsi="Rupee Foradian"/>
          <w:sz w:val="20"/>
          <w:szCs w:val="20"/>
        </w:rPr>
      </w:pPr>
      <w:r w:rsidRPr="00EC5B96">
        <w:rPr>
          <w:rFonts w:ascii="Rupee Foradian" w:hAnsi="Rupee Foradian"/>
          <w:sz w:val="20"/>
          <w:szCs w:val="20"/>
        </w:rPr>
        <w:t>Signatures of the Bidder</w:t>
      </w:r>
    </w:p>
    <w:p w:rsidR="00EC5B96" w:rsidRDefault="00EC5B96" w:rsidP="008161B8">
      <w:pPr>
        <w:spacing w:after="0" w:line="240" w:lineRule="auto"/>
        <w:rPr>
          <w:rFonts w:ascii="Rupee Foradian" w:hAnsi="Rupee Foradian"/>
        </w:rPr>
      </w:pPr>
      <w:r>
        <w:rPr>
          <w:rFonts w:ascii="Rupee Foradian" w:hAnsi="Rupee Foradian"/>
        </w:rPr>
        <w:br w:type="page"/>
      </w:r>
    </w:p>
    <w:p w:rsidR="00A610FA" w:rsidRDefault="00A610FA" w:rsidP="008161B8">
      <w:pPr>
        <w:spacing w:after="0" w:line="240" w:lineRule="auto"/>
        <w:jc w:val="center"/>
        <w:rPr>
          <w:rFonts w:ascii="Rupee Foradian" w:hAnsi="Rupee Foradian"/>
          <w:b/>
          <w:bCs/>
          <w:u w:val="single"/>
        </w:rPr>
      </w:pPr>
      <w:r w:rsidRPr="00EC5B96">
        <w:rPr>
          <w:rFonts w:ascii="Rupee Foradian" w:hAnsi="Rupee Foradian"/>
          <w:b/>
          <w:bCs/>
          <w:u w:val="single"/>
        </w:rPr>
        <w:lastRenderedPageBreak/>
        <w:t>TERMS AND CONDITIONS</w:t>
      </w:r>
    </w:p>
    <w:p w:rsidR="00EC5B96" w:rsidRDefault="00EC5B96" w:rsidP="008161B8">
      <w:pPr>
        <w:spacing w:after="0" w:line="240" w:lineRule="auto"/>
        <w:jc w:val="center"/>
        <w:rPr>
          <w:rFonts w:ascii="Rupee Foradian" w:hAnsi="Rupee Foradian"/>
          <w:b/>
          <w:bCs/>
          <w:u w:val="single"/>
        </w:rPr>
      </w:pPr>
    </w:p>
    <w:p w:rsidR="008161B8" w:rsidRPr="00EC5B96" w:rsidRDefault="008161B8" w:rsidP="008161B8">
      <w:pPr>
        <w:spacing w:after="0" w:line="240" w:lineRule="auto"/>
        <w:jc w:val="center"/>
        <w:rPr>
          <w:rFonts w:ascii="Rupee Foradian" w:hAnsi="Rupee Foradian"/>
          <w:b/>
          <w:bCs/>
          <w:u w:val="single"/>
        </w:rPr>
      </w:pP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1. </w:t>
      </w:r>
      <w:r w:rsidR="00EC5B96">
        <w:rPr>
          <w:rFonts w:ascii="Rupee Foradian" w:hAnsi="Rupee Foradian"/>
        </w:rPr>
        <w:tab/>
      </w:r>
      <w:r w:rsidRPr="00A610FA">
        <w:rPr>
          <w:rFonts w:ascii="Rupee Foradian" w:hAnsi="Rupee Foradian"/>
        </w:rPr>
        <w:t>The Rate Contracts shall be valid for the period of one year from the date of</w:t>
      </w:r>
      <w:r w:rsidR="00EC5B96">
        <w:rPr>
          <w:rFonts w:ascii="Rupee Foradian" w:hAnsi="Rupee Foradian"/>
        </w:rPr>
        <w:t xml:space="preserve"> </w:t>
      </w:r>
      <w:r w:rsidRPr="00A610FA">
        <w:rPr>
          <w:rFonts w:ascii="Rupee Foradian" w:hAnsi="Rupee Foradian"/>
        </w:rPr>
        <w:t>awarding the Contracts. The Annual Rate Contract awarded as a result of this</w:t>
      </w:r>
      <w:r w:rsidR="00EC5B96">
        <w:rPr>
          <w:rFonts w:ascii="Rupee Foradian" w:hAnsi="Rupee Foradian"/>
        </w:rPr>
        <w:t xml:space="preserve"> </w:t>
      </w:r>
      <w:r w:rsidRPr="00A610FA">
        <w:rPr>
          <w:rFonts w:ascii="Rupee Foradian" w:hAnsi="Rupee Foradian"/>
        </w:rPr>
        <w:t>Tender Enquiry will be in the nature of a Standing offer. Actual Supply Order</w:t>
      </w:r>
      <w:r w:rsidR="00EC5B96">
        <w:rPr>
          <w:rFonts w:ascii="Rupee Foradian" w:hAnsi="Rupee Foradian"/>
        </w:rPr>
        <w:t xml:space="preserve"> </w:t>
      </w:r>
      <w:r w:rsidRPr="00A610FA">
        <w:rPr>
          <w:rFonts w:ascii="Rupee Foradian" w:hAnsi="Rupee Foradian"/>
        </w:rPr>
        <w:t>may be placed from time to time against the RCs concluded on the basis of such</w:t>
      </w:r>
      <w:r w:rsidR="00EC5B96">
        <w:rPr>
          <w:rFonts w:ascii="Rupee Foradian" w:hAnsi="Rupee Foradian"/>
        </w:rPr>
        <w:t xml:space="preserve"> </w:t>
      </w:r>
      <w:r w:rsidRPr="00A610FA">
        <w:rPr>
          <w:rFonts w:ascii="Rupee Foradian" w:hAnsi="Rupee Foradian"/>
        </w:rPr>
        <w:t>rate contract(s). No guarantee can be given as to the minimum or actual services</w:t>
      </w:r>
      <w:r w:rsidR="00EC5B96">
        <w:rPr>
          <w:rFonts w:ascii="Rupee Foradian" w:hAnsi="Rupee Foradian"/>
        </w:rPr>
        <w:t xml:space="preserve"> </w:t>
      </w:r>
      <w:r w:rsidRPr="00A610FA">
        <w:rPr>
          <w:rFonts w:ascii="Rupee Foradian" w:hAnsi="Rupee Foradian"/>
        </w:rPr>
        <w:t>usage.</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2. </w:t>
      </w:r>
      <w:r w:rsidR="00EC5B96">
        <w:rPr>
          <w:rFonts w:ascii="Rupee Foradian" w:hAnsi="Rupee Foradian"/>
        </w:rPr>
        <w:tab/>
      </w:r>
      <w:r w:rsidRPr="00A610FA">
        <w:rPr>
          <w:rFonts w:ascii="Rupee Foradian" w:hAnsi="Rupee Foradian"/>
        </w:rPr>
        <w:t>EMD will be returned to the unsuccessful bidders within 15 days after award of</w:t>
      </w:r>
      <w:r w:rsidR="00EC5B96">
        <w:rPr>
          <w:rFonts w:ascii="Rupee Foradian" w:hAnsi="Rupee Foradian"/>
        </w:rPr>
        <w:t xml:space="preserve"> </w:t>
      </w:r>
      <w:r w:rsidRPr="00A610FA">
        <w:rPr>
          <w:rFonts w:ascii="Rupee Foradian" w:hAnsi="Rupee Foradian"/>
        </w:rPr>
        <w:t>the Rate Contract to successful bidders.</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3. </w:t>
      </w:r>
      <w:r w:rsidR="00EC5B96">
        <w:rPr>
          <w:rFonts w:ascii="Rupee Foradian" w:hAnsi="Rupee Foradian"/>
        </w:rPr>
        <w:tab/>
      </w:r>
      <w:r w:rsidRPr="00A610FA">
        <w:rPr>
          <w:rFonts w:ascii="Rupee Foradian" w:hAnsi="Rupee Foradian"/>
        </w:rPr>
        <w:t>NLUJAA reserves the right to conclude parallel Rate Contracts with a number</w:t>
      </w:r>
      <w:r w:rsidR="00EC5B96">
        <w:rPr>
          <w:rFonts w:ascii="Rupee Foradian" w:hAnsi="Rupee Foradian"/>
        </w:rPr>
        <w:t xml:space="preserve"> </w:t>
      </w:r>
      <w:r w:rsidRPr="00A610FA">
        <w:rPr>
          <w:rFonts w:ascii="Rupee Foradian" w:hAnsi="Rupee Foradian"/>
        </w:rPr>
        <w:t>of suppliers and place Orders on any of such firm that may be the most</w:t>
      </w:r>
      <w:r w:rsidR="00EC5B96">
        <w:rPr>
          <w:rFonts w:ascii="Rupee Foradian" w:hAnsi="Rupee Foradian"/>
        </w:rPr>
        <w:t xml:space="preserve"> </w:t>
      </w:r>
      <w:r w:rsidRPr="00A610FA">
        <w:rPr>
          <w:rFonts w:ascii="Rupee Foradian" w:hAnsi="Rupee Foradian"/>
        </w:rPr>
        <w:t>economical to it or suitable to its requirements.</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4. </w:t>
      </w:r>
      <w:r w:rsidR="00EC5B96">
        <w:rPr>
          <w:rFonts w:ascii="Rupee Foradian" w:hAnsi="Rupee Foradian"/>
        </w:rPr>
        <w:tab/>
      </w:r>
      <w:r w:rsidRPr="00A610FA">
        <w:rPr>
          <w:rFonts w:ascii="Rupee Foradian" w:hAnsi="Rupee Foradian"/>
        </w:rPr>
        <w:t>The tenderers must have their own establishment within the Guwahati city area</w:t>
      </w:r>
      <w:r w:rsidR="00EC5B96">
        <w:rPr>
          <w:rFonts w:ascii="Rupee Foradian" w:hAnsi="Rupee Foradian"/>
        </w:rPr>
        <w:t xml:space="preserve"> </w:t>
      </w:r>
      <w:r w:rsidRPr="00A610FA">
        <w:rPr>
          <w:rFonts w:ascii="Rupee Foradian" w:hAnsi="Rupee Foradian"/>
        </w:rPr>
        <w:t>with valid Trade License, PAN, TAN and TIN registration</w:t>
      </w:r>
      <w:r w:rsidR="00EC5B96">
        <w:rPr>
          <w:rFonts w:ascii="Rupee Foradian" w:hAnsi="Rupee Foradian"/>
        </w:rPr>
        <w:t xml:space="preserve"> </w:t>
      </w:r>
      <w:r w:rsidRPr="00A610FA">
        <w:rPr>
          <w:rFonts w:ascii="Rupee Foradian" w:hAnsi="Rupee Foradian"/>
        </w:rPr>
        <w:t>5. Payment will be made after satisfactory delivery of items within one month</w:t>
      </w:r>
      <w:r w:rsidR="00EC5B96">
        <w:rPr>
          <w:rFonts w:ascii="Rupee Foradian" w:hAnsi="Rupee Foradian"/>
        </w:rPr>
        <w:t xml:space="preserve"> </w:t>
      </w:r>
      <w:r w:rsidRPr="00A610FA">
        <w:rPr>
          <w:rFonts w:ascii="Rupee Foradian" w:hAnsi="Rupee Foradian"/>
        </w:rPr>
        <w:t>subject to the availability of funds. Delivery should be made to the office of the</w:t>
      </w:r>
      <w:r w:rsidR="00EC5B96">
        <w:rPr>
          <w:rFonts w:ascii="Rupee Foradian" w:hAnsi="Rupee Foradian"/>
        </w:rPr>
        <w:t xml:space="preserve"> </w:t>
      </w:r>
      <w:r w:rsidRPr="00A610FA">
        <w:rPr>
          <w:rFonts w:ascii="Rupee Foradian" w:hAnsi="Rupee Foradian"/>
        </w:rPr>
        <w:t xml:space="preserve">NLUJAA at </w:t>
      </w:r>
      <w:proofErr w:type="spellStart"/>
      <w:r w:rsidRPr="00A610FA">
        <w:rPr>
          <w:rFonts w:ascii="Rupee Foradian" w:hAnsi="Rupee Foradian"/>
        </w:rPr>
        <w:t>Bholanath</w:t>
      </w:r>
      <w:proofErr w:type="spellEnd"/>
      <w:r w:rsidRPr="00A610FA">
        <w:rPr>
          <w:rFonts w:ascii="Rupee Foradian" w:hAnsi="Rupee Foradian"/>
        </w:rPr>
        <w:t xml:space="preserve"> </w:t>
      </w:r>
      <w:proofErr w:type="spellStart"/>
      <w:r w:rsidRPr="00A610FA">
        <w:rPr>
          <w:rFonts w:ascii="Rupee Foradian" w:hAnsi="Rupee Foradian"/>
        </w:rPr>
        <w:t>Mandir</w:t>
      </w:r>
      <w:proofErr w:type="spellEnd"/>
      <w:r w:rsidRPr="00A610FA">
        <w:rPr>
          <w:rFonts w:ascii="Rupee Foradian" w:hAnsi="Rupee Foradian"/>
        </w:rPr>
        <w:t xml:space="preserve"> Path, </w:t>
      </w:r>
      <w:proofErr w:type="spellStart"/>
      <w:r w:rsidRPr="00A610FA">
        <w:rPr>
          <w:rFonts w:ascii="Rupee Foradian" w:hAnsi="Rupee Foradian"/>
        </w:rPr>
        <w:t>Ulubari</w:t>
      </w:r>
      <w:proofErr w:type="spellEnd"/>
      <w:r w:rsidRPr="00A610FA">
        <w:rPr>
          <w:rFonts w:ascii="Rupee Foradian" w:hAnsi="Rupee Foradian"/>
        </w:rPr>
        <w:t>.</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6. </w:t>
      </w:r>
      <w:r w:rsidR="00EC5B96">
        <w:rPr>
          <w:rFonts w:ascii="Rupee Foradian" w:hAnsi="Rupee Foradian"/>
        </w:rPr>
        <w:tab/>
      </w:r>
      <w:r w:rsidRPr="00A610FA">
        <w:rPr>
          <w:rFonts w:ascii="Rupee Foradian" w:hAnsi="Rupee Foradian"/>
        </w:rPr>
        <w:t>The University authority shall examine and approved the quality and brand as</w:t>
      </w:r>
      <w:r w:rsidR="00EC5B96">
        <w:rPr>
          <w:rFonts w:ascii="Rupee Foradian" w:hAnsi="Rupee Foradian"/>
        </w:rPr>
        <w:t xml:space="preserve"> </w:t>
      </w:r>
      <w:r w:rsidRPr="00A610FA">
        <w:rPr>
          <w:rFonts w:ascii="Rupee Foradian" w:hAnsi="Rupee Foradian"/>
        </w:rPr>
        <w:t>per specification given in the tender document prior to the agreement. The</w:t>
      </w:r>
      <w:r w:rsidR="00EC5B96">
        <w:rPr>
          <w:rFonts w:ascii="Rupee Foradian" w:hAnsi="Rupee Foradian"/>
        </w:rPr>
        <w:t xml:space="preserve"> </w:t>
      </w:r>
      <w:r w:rsidRPr="00A610FA">
        <w:rPr>
          <w:rFonts w:ascii="Rupee Foradian" w:hAnsi="Rupee Foradian"/>
        </w:rPr>
        <w:t>supplier has to make necessary arrangement for providing samples of the items</w:t>
      </w:r>
      <w:r w:rsidR="00EC5B96">
        <w:rPr>
          <w:rFonts w:ascii="Rupee Foradian" w:hAnsi="Rupee Foradian"/>
        </w:rPr>
        <w:t xml:space="preserve"> </w:t>
      </w:r>
      <w:r w:rsidRPr="00A610FA">
        <w:rPr>
          <w:rFonts w:ascii="Rupee Foradian" w:hAnsi="Rupee Foradian"/>
        </w:rPr>
        <w:t>duly signed.</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7. </w:t>
      </w:r>
      <w:r w:rsidR="00EC5B96">
        <w:rPr>
          <w:rFonts w:ascii="Rupee Foradian" w:hAnsi="Rupee Foradian"/>
        </w:rPr>
        <w:tab/>
      </w:r>
      <w:r w:rsidRPr="00A610FA">
        <w:rPr>
          <w:rFonts w:ascii="Rupee Foradian" w:hAnsi="Rupee Foradian"/>
        </w:rPr>
        <w:t xml:space="preserve">The Interest Free EMD amount of </w:t>
      </w:r>
      <w:proofErr w:type="spellStart"/>
      <w:r w:rsidRPr="00A610FA">
        <w:rPr>
          <w:rFonts w:ascii="Rupee Foradian" w:hAnsi="Rupee Foradian"/>
        </w:rPr>
        <w:t>Rs</w:t>
      </w:r>
      <w:proofErr w:type="spellEnd"/>
      <w:r w:rsidRPr="00A610FA">
        <w:rPr>
          <w:rFonts w:ascii="Rupee Foradian" w:hAnsi="Rupee Foradian"/>
        </w:rPr>
        <w:t>. 25,000/- (Twenty Five thousand) against</w:t>
      </w:r>
      <w:r w:rsidR="00EC5B96">
        <w:rPr>
          <w:rFonts w:ascii="Rupee Foradian" w:hAnsi="Rupee Foradian"/>
        </w:rPr>
        <w:t xml:space="preserve"> </w:t>
      </w:r>
      <w:r w:rsidRPr="00A610FA">
        <w:rPr>
          <w:rFonts w:ascii="Rupee Foradian" w:hAnsi="Rupee Foradian"/>
        </w:rPr>
        <w:t>selected party will remain with NLUJAA as Security Deposit till the</w:t>
      </w:r>
      <w:r w:rsidR="00EC5B96">
        <w:rPr>
          <w:rFonts w:ascii="Rupee Foradian" w:hAnsi="Rupee Foradian"/>
        </w:rPr>
        <w:t xml:space="preserve"> </w:t>
      </w:r>
      <w:r w:rsidRPr="00A610FA">
        <w:rPr>
          <w:rFonts w:ascii="Rupee Foradian" w:hAnsi="Rupee Foradian"/>
        </w:rPr>
        <w:t>termination of agreement with the party.</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8. </w:t>
      </w:r>
      <w:r w:rsidR="00EC5B96">
        <w:rPr>
          <w:rFonts w:ascii="Rupee Foradian" w:hAnsi="Rupee Foradian"/>
        </w:rPr>
        <w:tab/>
      </w:r>
      <w:r w:rsidRPr="00A610FA">
        <w:rPr>
          <w:rFonts w:ascii="Rupee Foradian" w:hAnsi="Rupee Foradian"/>
        </w:rPr>
        <w:t>The Security Deposit will be forfeited if the service of the party is found</w:t>
      </w:r>
      <w:r w:rsidR="00EC5B96">
        <w:rPr>
          <w:rFonts w:ascii="Rupee Foradian" w:hAnsi="Rupee Foradian"/>
        </w:rPr>
        <w:t xml:space="preserve"> </w:t>
      </w:r>
      <w:r w:rsidRPr="00A610FA">
        <w:rPr>
          <w:rFonts w:ascii="Rupee Foradian" w:hAnsi="Rupee Foradian"/>
        </w:rPr>
        <w:t>unsatisfactory.</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9. </w:t>
      </w:r>
      <w:r w:rsidR="00EC5B96">
        <w:rPr>
          <w:rFonts w:ascii="Rupee Foradian" w:hAnsi="Rupee Foradian"/>
        </w:rPr>
        <w:tab/>
      </w:r>
      <w:r w:rsidRPr="00A610FA">
        <w:rPr>
          <w:rFonts w:ascii="Rupee Foradian" w:hAnsi="Rupee Foradian"/>
        </w:rPr>
        <w:t>TDS will be deducted at source as per standing norms.</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10. NLUJAA reserves the right to cancel the agreement at any point of time by</w:t>
      </w:r>
      <w:r w:rsidR="00EC5B96">
        <w:rPr>
          <w:rFonts w:ascii="Rupee Foradian" w:hAnsi="Rupee Foradian"/>
        </w:rPr>
        <w:t xml:space="preserve"> </w:t>
      </w:r>
      <w:r w:rsidRPr="00A610FA">
        <w:rPr>
          <w:rFonts w:ascii="Rupee Foradian" w:hAnsi="Rupee Foradian"/>
        </w:rPr>
        <w:t xml:space="preserve">giving 15 </w:t>
      </w:r>
      <w:proofErr w:type="spellStart"/>
      <w:r w:rsidRPr="00A610FA">
        <w:rPr>
          <w:rFonts w:ascii="Rupee Foradian" w:hAnsi="Rupee Foradian"/>
        </w:rPr>
        <w:t>days notice</w:t>
      </w:r>
      <w:proofErr w:type="spellEnd"/>
      <w:r w:rsidRPr="00A610FA">
        <w:rPr>
          <w:rFonts w:ascii="Rupee Foradian" w:hAnsi="Rupee Foradian"/>
        </w:rPr>
        <w:t xml:space="preserve"> in case supplier’s service and quality of items are not</w:t>
      </w:r>
      <w:r w:rsidR="00EC5B96">
        <w:rPr>
          <w:rFonts w:ascii="Rupee Foradian" w:hAnsi="Rupee Foradian"/>
        </w:rPr>
        <w:t xml:space="preserve"> </w:t>
      </w:r>
      <w:r w:rsidRPr="00A610FA">
        <w:rPr>
          <w:rFonts w:ascii="Rupee Foradian" w:hAnsi="Rupee Foradian"/>
        </w:rPr>
        <w:t>found satisfactory as per the agreement and the security deposit will be</w:t>
      </w:r>
      <w:r w:rsidR="00EC5B96">
        <w:rPr>
          <w:rFonts w:ascii="Rupee Foradian" w:hAnsi="Rupee Foradian"/>
        </w:rPr>
        <w:t xml:space="preserve"> </w:t>
      </w:r>
      <w:r w:rsidRPr="00A610FA">
        <w:rPr>
          <w:rFonts w:ascii="Rupee Foradian" w:hAnsi="Rupee Foradian"/>
        </w:rPr>
        <w:t>forfeited.</w:t>
      </w:r>
    </w:p>
    <w:p w:rsidR="00A610FA" w:rsidRPr="00A610FA" w:rsidRDefault="00A610FA" w:rsidP="008161B8">
      <w:pPr>
        <w:spacing w:after="0" w:line="240" w:lineRule="auto"/>
        <w:ind w:left="450" w:hanging="450"/>
        <w:jc w:val="both"/>
        <w:rPr>
          <w:rFonts w:ascii="Rupee Foradian" w:hAnsi="Rupee Foradian"/>
        </w:rPr>
      </w:pPr>
      <w:r w:rsidRPr="00A610FA">
        <w:rPr>
          <w:rFonts w:ascii="Rupee Foradian" w:hAnsi="Rupee Foradian"/>
        </w:rPr>
        <w:t xml:space="preserve">11. </w:t>
      </w:r>
      <w:r w:rsidR="00EC5B96">
        <w:rPr>
          <w:rFonts w:ascii="Rupee Foradian" w:hAnsi="Rupee Foradian"/>
        </w:rPr>
        <w:tab/>
      </w:r>
      <w:r w:rsidRPr="00A610FA">
        <w:rPr>
          <w:rFonts w:ascii="Rupee Foradian" w:hAnsi="Rupee Foradian"/>
        </w:rPr>
        <w:t>Authorized Signatory/ Signing of Tender:</w:t>
      </w:r>
    </w:p>
    <w:p w:rsidR="00A610FA" w:rsidRPr="00A610FA" w:rsidRDefault="00A610FA" w:rsidP="008161B8">
      <w:pPr>
        <w:spacing w:after="0" w:line="240" w:lineRule="auto"/>
        <w:ind w:left="450"/>
        <w:jc w:val="both"/>
        <w:rPr>
          <w:rFonts w:ascii="Rupee Foradian" w:hAnsi="Rupee Foradian"/>
        </w:rPr>
      </w:pPr>
      <w:r w:rsidRPr="00A610FA">
        <w:rPr>
          <w:rFonts w:ascii="Rupee Foradian" w:hAnsi="Rupee Foradian"/>
        </w:rPr>
        <w:t>Individual signing the tender or other documents connected with contract must</w:t>
      </w:r>
      <w:r w:rsidR="00EC5B96">
        <w:rPr>
          <w:rFonts w:ascii="Rupee Foradian" w:hAnsi="Rupee Foradian"/>
        </w:rPr>
        <w:t xml:space="preserve"> </w:t>
      </w:r>
      <w:r w:rsidRPr="00A610FA">
        <w:rPr>
          <w:rFonts w:ascii="Rupee Foradian" w:hAnsi="Rupee Foradian"/>
        </w:rPr>
        <w:t>specify the capacity in which the tender documents are signed as:</w:t>
      </w:r>
    </w:p>
    <w:p w:rsidR="00A610FA" w:rsidRPr="00A610FA" w:rsidRDefault="00A610FA" w:rsidP="008161B8">
      <w:pPr>
        <w:spacing w:after="0" w:line="240" w:lineRule="auto"/>
        <w:ind w:left="900" w:hanging="450"/>
        <w:jc w:val="both"/>
        <w:rPr>
          <w:rFonts w:ascii="Rupee Foradian" w:hAnsi="Rupee Foradian"/>
        </w:rPr>
      </w:pPr>
      <w:r w:rsidRPr="00A610FA">
        <w:rPr>
          <w:rFonts w:ascii="Rupee Foradian" w:hAnsi="Rupee Foradian"/>
        </w:rPr>
        <w:t xml:space="preserve">a) </w:t>
      </w:r>
      <w:r w:rsidR="00EC5B96">
        <w:rPr>
          <w:rFonts w:ascii="Rupee Foradian" w:hAnsi="Rupee Foradian"/>
        </w:rPr>
        <w:tab/>
      </w:r>
      <w:r w:rsidRPr="00A610FA">
        <w:rPr>
          <w:rFonts w:ascii="Rupee Foradian" w:hAnsi="Rupee Foradian"/>
        </w:rPr>
        <w:t xml:space="preserve">a 'sole proprietor' of the concern or constituted attorney of such. </w:t>
      </w:r>
      <w:r w:rsidR="00EC5B96" w:rsidRPr="00A610FA">
        <w:rPr>
          <w:rFonts w:ascii="Rupee Foradian" w:hAnsi="Rupee Foradian"/>
        </w:rPr>
        <w:t>S</w:t>
      </w:r>
      <w:r w:rsidRPr="00A610FA">
        <w:rPr>
          <w:rFonts w:ascii="Rupee Foradian" w:hAnsi="Rupee Foradian"/>
        </w:rPr>
        <w:t>ole</w:t>
      </w:r>
      <w:r w:rsidR="00EC5B96">
        <w:rPr>
          <w:rFonts w:ascii="Rupee Foradian" w:hAnsi="Rupee Foradian"/>
        </w:rPr>
        <w:t xml:space="preserve"> </w:t>
      </w:r>
      <w:r w:rsidRPr="00A610FA">
        <w:rPr>
          <w:rFonts w:ascii="Rupee Foradian" w:hAnsi="Rupee Foradian"/>
        </w:rPr>
        <w:t>proprietor;</w:t>
      </w:r>
    </w:p>
    <w:p w:rsidR="00A610FA" w:rsidRPr="00A610FA" w:rsidRDefault="00A610FA" w:rsidP="008161B8">
      <w:pPr>
        <w:spacing w:after="0" w:line="240" w:lineRule="auto"/>
        <w:ind w:left="900" w:hanging="450"/>
        <w:jc w:val="both"/>
        <w:rPr>
          <w:rFonts w:ascii="Rupee Foradian" w:hAnsi="Rupee Foradian"/>
        </w:rPr>
      </w:pPr>
      <w:r w:rsidRPr="00A610FA">
        <w:rPr>
          <w:rFonts w:ascii="Rupee Foradian" w:hAnsi="Rupee Foradian"/>
        </w:rPr>
        <w:t xml:space="preserve">b) </w:t>
      </w:r>
      <w:r w:rsidR="00EC5B96">
        <w:rPr>
          <w:rFonts w:ascii="Rupee Foradian" w:hAnsi="Rupee Foradian"/>
        </w:rPr>
        <w:tab/>
      </w:r>
      <w:r w:rsidRPr="00A610FA">
        <w:rPr>
          <w:rFonts w:ascii="Rupee Foradian" w:hAnsi="Rupee Foradian"/>
        </w:rPr>
        <w:t>a partner of the firm, if it be a partnership firm, in which case he must have</w:t>
      </w:r>
      <w:r w:rsidR="00EC5B96">
        <w:rPr>
          <w:rFonts w:ascii="Rupee Foradian" w:hAnsi="Rupee Foradian"/>
        </w:rPr>
        <w:t xml:space="preserve"> </w:t>
      </w:r>
      <w:r w:rsidRPr="00A610FA">
        <w:rPr>
          <w:rFonts w:ascii="Rupee Foradian" w:hAnsi="Rupee Foradian"/>
        </w:rPr>
        <w:t>authority to execute contracts on behalf of the firm and to refer to</w:t>
      </w:r>
      <w:r w:rsidR="00EC5B96">
        <w:rPr>
          <w:rFonts w:ascii="Rupee Foradian" w:hAnsi="Rupee Foradian"/>
        </w:rPr>
        <w:t xml:space="preserve"> </w:t>
      </w:r>
      <w:r w:rsidRPr="00A610FA">
        <w:rPr>
          <w:rFonts w:ascii="Rupee Foradian" w:hAnsi="Rupee Foradian"/>
        </w:rPr>
        <w:t>arbitration disputes concerning the business of the partnership either by</w:t>
      </w:r>
      <w:r w:rsidR="00EC5B96">
        <w:rPr>
          <w:rFonts w:ascii="Rupee Foradian" w:hAnsi="Rupee Foradian"/>
        </w:rPr>
        <w:t xml:space="preserve"> </w:t>
      </w:r>
      <w:r w:rsidRPr="00A610FA">
        <w:rPr>
          <w:rFonts w:ascii="Rupee Foradian" w:hAnsi="Rupee Foradian"/>
        </w:rPr>
        <w:t>virtue of the partnership agreement or by a power of attorney duly</w:t>
      </w:r>
      <w:r w:rsidR="00EC5B96">
        <w:rPr>
          <w:rFonts w:ascii="Rupee Foradian" w:hAnsi="Rupee Foradian"/>
        </w:rPr>
        <w:t xml:space="preserve"> </w:t>
      </w:r>
      <w:r w:rsidRPr="00A610FA">
        <w:rPr>
          <w:rFonts w:ascii="Rupee Foradian" w:hAnsi="Rupee Foradian"/>
        </w:rPr>
        <w:t>executed by the partners of the firm.</w:t>
      </w:r>
    </w:p>
    <w:p w:rsidR="00A610FA" w:rsidRPr="00A610FA" w:rsidRDefault="00EC5B96" w:rsidP="008161B8">
      <w:pPr>
        <w:spacing w:after="0" w:line="240" w:lineRule="auto"/>
        <w:ind w:left="450" w:hanging="450"/>
        <w:jc w:val="both"/>
        <w:rPr>
          <w:rFonts w:ascii="Rupee Foradian" w:hAnsi="Rupee Foradian"/>
        </w:rPr>
      </w:pPr>
      <w:r>
        <w:rPr>
          <w:rFonts w:ascii="Rupee Foradian" w:hAnsi="Rupee Foradian"/>
        </w:rPr>
        <w:lastRenderedPageBreak/>
        <w:t>12.</w:t>
      </w:r>
      <w:r>
        <w:rPr>
          <w:rFonts w:ascii="Rupee Foradian" w:hAnsi="Rupee Foradian"/>
        </w:rPr>
        <w:tab/>
      </w:r>
      <w:r w:rsidR="00A610FA" w:rsidRPr="00A610FA">
        <w:rPr>
          <w:rFonts w:ascii="Rupee Foradian" w:hAnsi="Rupee Foradian"/>
        </w:rPr>
        <w:t>In the event of any disputes arising out of the execution of Rate</w:t>
      </w:r>
      <w:r>
        <w:rPr>
          <w:rFonts w:ascii="Rupee Foradian" w:hAnsi="Rupee Foradian"/>
        </w:rPr>
        <w:t xml:space="preserve"> </w:t>
      </w:r>
      <w:r w:rsidR="00A610FA" w:rsidRPr="00A610FA">
        <w:rPr>
          <w:rFonts w:ascii="Rupee Foradian" w:hAnsi="Rupee Foradian"/>
        </w:rPr>
        <w:t>Contracts/Supply Orders, the matter will be referred to Registrar, NLUJAA and</w:t>
      </w:r>
      <w:r>
        <w:rPr>
          <w:rFonts w:ascii="Rupee Foradian" w:hAnsi="Rupee Foradian"/>
        </w:rPr>
        <w:t xml:space="preserve"> </w:t>
      </w:r>
      <w:r w:rsidR="00A610FA" w:rsidRPr="00A610FA">
        <w:rPr>
          <w:rFonts w:ascii="Rupee Foradian" w:hAnsi="Rupee Foradian"/>
        </w:rPr>
        <w:t>his decision shall be binding to both the parties.</w:t>
      </w:r>
    </w:p>
    <w:p w:rsidR="00A610FA" w:rsidRPr="00A610FA" w:rsidRDefault="00EC5B96" w:rsidP="008161B8">
      <w:pPr>
        <w:spacing w:after="0" w:line="240" w:lineRule="auto"/>
        <w:ind w:left="450" w:hanging="450"/>
        <w:jc w:val="both"/>
        <w:rPr>
          <w:rFonts w:ascii="Rupee Foradian" w:hAnsi="Rupee Foradian"/>
        </w:rPr>
      </w:pPr>
      <w:r>
        <w:rPr>
          <w:rFonts w:ascii="Rupee Foradian" w:hAnsi="Rupee Foradian"/>
        </w:rPr>
        <w:t>13.</w:t>
      </w:r>
      <w:r>
        <w:rPr>
          <w:rFonts w:ascii="Rupee Foradian" w:hAnsi="Rupee Foradian"/>
        </w:rPr>
        <w:tab/>
      </w:r>
      <w:r w:rsidR="00A610FA" w:rsidRPr="00A610FA">
        <w:rPr>
          <w:rFonts w:ascii="Rupee Foradian" w:hAnsi="Rupee Foradian"/>
        </w:rPr>
        <w:t>For judicial adjudication, the disputes, if any, arising out of the Contract/Service</w:t>
      </w:r>
      <w:r>
        <w:rPr>
          <w:rFonts w:ascii="Rupee Foradian" w:hAnsi="Rupee Foradian"/>
        </w:rPr>
        <w:t xml:space="preserve"> </w:t>
      </w:r>
      <w:r w:rsidR="00A610FA" w:rsidRPr="00A610FA">
        <w:rPr>
          <w:rFonts w:ascii="Rupee Foradian" w:hAnsi="Rupee Foradian"/>
        </w:rPr>
        <w:t>Orders against the Rate Contract will be subject to the jurisdiction of the Courts</w:t>
      </w:r>
      <w:r>
        <w:rPr>
          <w:rFonts w:ascii="Rupee Foradian" w:hAnsi="Rupee Foradian"/>
        </w:rPr>
        <w:t xml:space="preserve"> </w:t>
      </w:r>
      <w:r w:rsidR="00A610FA" w:rsidRPr="00A610FA">
        <w:rPr>
          <w:rFonts w:ascii="Rupee Foradian" w:hAnsi="Rupee Foradian"/>
        </w:rPr>
        <w:t>in Guwahati only.</w:t>
      </w:r>
    </w:p>
    <w:p w:rsidR="00EC5B96" w:rsidRDefault="00EC5B96" w:rsidP="008161B8">
      <w:pPr>
        <w:spacing w:after="0" w:line="240" w:lineRule="auto"/>
        <w:jc w:val="both"/>
        <w:rPr>
          <w:rFonts w:ascii="Rupee Foradian" w:hAnsi="Rupee Foradian"/>
        </w:rPr>
      </w:pPr>
    </w:p>
    <w:p w:rsidR="008161B8" w:rsidRDefault="008161B8" w:rsidP="008161B8">
      <w:pPr>
        <w:spacing w:after="0" w:line="240" w:lineRule="auto"/>
        <w:jc w:val="right"/>
        <w:rPr>
          <w:rFonts w:ascii="Rupee Foradian" w:hAnsi="Rupee Foradian"/>
        </w:rPr>
      </w:pPr>
    </w:p>
    <w:p w:rsidR="008161B8" w:rsidRDefault="008161B8" w:rsidP="008161B8">
      <w:pPr>
        <w:spacing w:after="0" w:line="240" w:lineRule="auto"/>
        <w:jc w:val="right"/>
        <w:rPr>
          <w:rFonts w:ascii="Rupee Foradian" w:hAnsi="Rupee Foradian"/>
        </w:rPr>
      </w:pPr>
    </w:p>
    <w:p w:rsidR="00EC5B96" w:rsidRDefault="00A610FA" w:rsidP="008161B8">
      <w:pPr>
        <w:spacing w:after="0" w:line="240" w:lineRule="auto"/>
        <w:jc w:val="right"/>
        <w:rPr>
          <w:rFonts w:ascii="Rupee Foradian" w:hAnsi="Rupee Foradian"/>
        </w:rPr>
      </w:pPr>
      <w:r w:rsidRPr="00A610FA">
        <w:rPr>
          <w:rFonts w:ascii="Rupee Foradian" w:hAnsi="Rupee Foradian"/>
        </w:rPr>
        <w:t>Signatures of the Bidder</w:t>
      </w:r>
    </w:p>
    <w:p w:rsidR="008161B8" w:rsidRDefault="008161B8" w:rsidP="008161B8">
      <w:pPr>
        <w:spacing w:after="0" w:line="240" w:lineRule="auto"/>
        <w:jc w:val="center"/>
        <w:rPr>
          <w:rFonts w:ascii="Rupee Foradian" w:hAnsi="Rupee Foradian"/>
          <w:b/>
          <w:bCs/>
        </w:rPr>
      </w:pPr>
    </w:p>
    <w:p w:rsidR="008161B8" w:rsidRDefault="008161B8" w:rsidP="008161B8">
      <w:pPr>
        <w:spacing w:after="0" w:line="240" w:lineRule="auto"/>
        <w:jc w:val="center"/>
        <w:rPr>
          <w:rFonts w:ascii="Rupee Foradian" w:hAnsi="Rupee Foradian"/>
          <w:b/>
          <w:bCs/>
        </w:rPr>
      </w:pPr>
    </w:p>
    <w:p w:rsidR="008161B8" w:rsidRDefault="008161B8">
      <w:pPr>
        <w:rPr>
          <w:rFonts w:ascii="Rupee Foradian" w:hAnsi="Rupee Foradian"/>
          <w:b/>
          <w:bCs/>
        </w:rPr>
      </w:pPr>
      <w:r>
        <w:rPr>
          <w:rFonts w:ascii="Rupee Foradian" w:hAnsi="Rupee Foradian"/>
          <w:b/>
          <w:bCs/>
        </w:rPr>
        <w:br w:type="page"/>
      </w:r>
    </w:p>
    <w:p w:rsidR="00A610FA" w:rsidRPr="00EC5B96" w:rsidRDefault="00A610FA" w:rsidP="008161B8">
      <w:pPr>
        <w:spacing w:after="0" w:line="240" w:lineRule="auto"/>
        <w:jc w:val="center"/>
        <w:rPr>
          <w:rFonts w:ascii="Rupee Foradian" w:hAnsi="Rupee Foradian"/>
          <w:b/>
          <w:bCs/>
        </w:rPr>
      </w:pPr>
      <w:r w:rsidRPr="00EC5B96">
        <w:rPr>
          <w:rFonts w:ascii="Rupee Foradian" w:hAnsi="Rupee Foradian"/>
          <w:b/>
          <w:bCs/>
        </w:rPr>
        <w:lastRenderedPageBreak/>
        <w:t>DECLARATION</w:t>
      </w:r>
    </w:p>
    <w:p w:rsidR="00EC5B96" w:rsidRDefault="00EC5B96"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From:-</w:t>
      </w: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M/s ………………</w:t>
      </w:r>
      <w:r w:rsidR="00447E61">
        <w:rPr>
          <w:rFonts w:ascii="Rupee Foradian" w:hAnsi="Rupee Foradian"/>
        </w:rPr>
        <w:t>.</w:t>
      </w:r>
      <w:r w:rsidRPr="00A610FA">
        <w:rPr>
          <w:rFonts w:ascii="Rupee Foradian" w:hAnsi="Rupee Foradian"/>
        </w:rPr>
        <w:t>………………………………</w:t>
      </w: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w:t>
      </w:r>
      <w:r w:rsidR="00447E61">
        <w:rPr>
          <w:rFonts w:ascii="Rupee Foradian" w:hAnsi="Rupee Foradian"/>
        </w:rPr>
        <w:t>……….</w:t>
      </w:r>
      <w:r w:rsidRPr="00A610FA">
        <w:rPr>
          <w:rFonts w:ascii="Rupee Foradian" w:hAnsi="Rupee Foradian"/>
        </w:rPr>
        <w:t>………………………………………</w:t>
      </w:r>
    </w:p>
    <w:p w:rsidR="00A610FA" w:rsidRPr="00A610FA" w:rsidRDefault="00447E61" w:rsidP="008161B8">
      <w:pPr>
        <w:spacing w:after="0" w:line="240" w:lineRule="auto"/>
        <w:jc w:val="both"/>
        <w:rPr>
          <w:rFonts w:ascii="Rupee Foradian" w:hAnsi="Rupee Foradian"/>
        </w:rPr>
      </w:pPr>
      <w:r>
        <w:rPr>
          <w:rFonts w:ascii="Rupee Foradian" w:hAnsi="Rupee Foradian"/>
        </w:rPr>
        <w:t>…….</w:t>
      </w:r>
      <w:r w:rsidR="00A610FA" w:rsidRPr="00A610FA">
        <w:rPr>
          <w:rFonts w:ascii="Rupee Foradian" w:hAnsi="Rupee Foradian"/>
        </w:rPr>
        <w:t>………………………………………………</w:t>
      </w:r>
    </w:p>
    <w:p w:rsidR="00447E61" w:rsidRDefault="00447E61"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To</w:t>
      </w: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The Registrar</w:t>
      </w: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National Law University and Judicial Academy, Assam</w:t>
      </w:r>
    </w:p>
    <w:p w:rsidR="00A610FA" w:rsidRPr="00A610FA" w:rsidRDefault="00A610FA" w:rsidP="008161B8">
      <w:pPr>
        <w:spacing w:after="0" w:line="240" w:lineRule="auto"/>
        <w:jc w:val="both"/>
        <w:rPr>
          <w:rFonts w:ascii="Rupee Foradian" w:hAnsi="Rupee Foradian"/>
        </w:rPr>
      </w:pPr>
      <w:proofErr w:type="spellStart"/>
      <w:r w:rsidRPr="00A610FA">
        <w:rPr>
          <w:rFonts w:ascii="Rupee Foradian" w:hAnsi="Rupee Foradian"/>
        </w:rPr>
        <w:t>Ulubari</w:t>
      </w:r>
      <w:proofErr w:type="spellEnd"/>
      <w:r w:rsidRPr="00A610FA">
        <w:rPr>
          <w:rFonts w:ascii="Rupee Foradian" w:hAnsi="Rupee Foradian"/>
        </w:rPr>
        <w:t>, Guwahati – 7</w:t>
      </w:r>
    </w:p>
    <w:p w:rsidR="00447E61" w:rsidRDefault="00447E61" w:rsidP="008161B8">
      <w:pPr>
        <w:spacing w:after="0" w:line="240" w:lineRule="auto"/>
        <w:jc w:val="both"/>
        <w:rPr>
          <w:rFonts w:ascii="Rupee Foradian" w:hAnsi="Rupee Foradian"/>
        </w:rPr>
      </w:pPr>
    </w:p>
    <w:p w:rsidR="00447E61" w:rsidRDefault="00447E61"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Sir,</w:t>
      </w:r>
    </w:p>
    <w:p w:rsidR="00447E61" w:rsidRDefault="00A610FA" w:rsidP="008161B8">
      <w:pPr>
        <w:spacing w:after="0" w:line="240" w:lineRule="auto"/>
        <w:jc w:val="both"/>
        <w:rPr>
          <w:rFonts w:ascii="Rupee Foradian" w:hAnsi="Rupee Foradian"/>
        </w:rPr>
      </w:pPr>
      <w:r w:rsidRPr="00A610FA">
        <w:rPr>
          <w:rFonts w:ascii="Rupee Foradian" w:hAnsi="Rupee Foradian"/>
        </w:rPr>
        <w:t>I/We have read and understood the contents of the Tender and agree to abide by the terms</w:t>
      </w:r>
      <w:r w:rsidR="00447E61">
        <w:rPr>
          <w:rFonts w:ascii="Rupee Foradian" w:hAnsi="Rupee Foradian"/>
        </w:rPr>
        <w:t xml:space="preserve"> </w:t>
      </w:r>
      <w:r w:rsidRPr="00A610FA">
        <w:rPr>
          <w:rFonts w:ascii="Rupee Foradian" w:hAnsi="Rupee Foradian"/>
        </w:rPr>
        <w:t>and conditions of this Tender.</w:t>
      </w:r>
      <w:r w:rsidR="00447E61">
        <w:rPr>
          <w:rFonts w:ascii="Rupee Foradian" w:hAnsi="Rupee Foradian"/>
        </w:rPr>
        <w:t xml:space="preserve"> </w:t>
      </w:r>
    </w:p>
    <w:p w:rsidR="00447E61" w:rsidRDefault="00447E61" w:rsidP="008161B8">
      <w:pPr>
        <w:spacing w:after="0" w:line="240" w:lineRule="auto"/>
        <w:jc w:val="both"/>
        <w:rPr>
          <w:rFonts w:ascii="Rupee Foradian" w:hAnsi="Rupee Foradian"/>
        </w:rPr>
      </w:pPr>
    </w:p>
    <w:p w:rsidR="00A610FA" w:rsidRDefault="00A610FA" w:rsidP="008161B8">
      <w:pPr>
        <w:spacing w:after="0" w:line="240" w:lineRule="auto"/>
        <w:jc w:val="both"/>
        <w:rPr>
          <w:rFonts w:ascii="Rupee Foradian" w:hAnsi="Rupee Foradian"/>
        </w:rPr>
      </w:pPr>
      <w:r w:rsidRPr="00A610FA">
        <w:rPr>
          <w:rFonts w:ascii="Rupee Foradian" w:hAnsi="Rupee Foradian"/>
        </w:rPr>
        <w:t>I/We further assure that none of the Proprietor/Partners/Directors of the firm was or is</w:t>
      </w:r>
      <w:r w:rsidR="00447E61">
        <w:rPr>
          <w:rFonts w:ascii="Rupee Foradian" w:hAnsi="Rupee Foradian"/>
        </w:rPr>
        <w:t xml:space="preserve"> </w:t>
      </w:r>
      <w:r w:rsidRPr="00A610FA">
        <w:rPr>
          <w:rFonts w:ascii="Rupee Foradian" w:hAnsi="Rupee Foradian"/>
        </w:rPr>
        <w:t>Proprietor or Partner or Director of any firm with whom the Government have banned</w:t>
      </w:r>
      <w:r w:rsidR="00447E61">
        <w:rPr>
          <w:rFonts w:ascii="Rupee Foradian" w:hAnsi="Rupee Foradian"/>
        </w:rPr>
        <w:t xml:space="preserve"> </w:t>
      </w:r>
      <w:r w:rsidRPr="00A610FA">
        <w:rPr>
          <w:rFonts w:ascii="Rupee Foradian" w:hAnsi="Rupee Foradian"/>
        </w:rPr>
        <w:t>/suspended business dealings. I/We further undertake to report to the Registrar, NLUJAA</w:t>
      </w:r>
      <w:r w:rsidR="00447E61">
        <w:rPr>
          <w:rFonts w:ascii="Rupee Foradian" w:hAnsi="Rupee Foradian"/>
        </w:rPr>
        <w:t xml:space="preserve"> </w:t>
      </w:r>
      <w:r w:rsidRPr="00A610FA">
        <w:rPr>
          <w:rFonts w:ascii="Rupee Foradian" w:hAnsi="Rupee Foradian"/>
        </w:rPr>
        <w:t>immediately after we are informed but in any case not later 15 days, if any firm in which</w:t>
      </w:r>
      <w:r w:rsidR="00447E61">
        <w:rPr>
          <w:rFonts w:ascii="Rupee Foradian" w:hAnsi="Rupee Foradian"/>
        </w:rPr>
        <w:t xml:space="preserve"> </w:t>
      </w:r>
      <w:r w:rsidRPr="00A610FA">
        <w:rPr>
          <w:rFonts w:ascii="Rupee Foradian" w:hAnsi="Rupee Foradian"/>
        </w:rPr>
        <w:t>Proprietor/Partners/Directors are Proprietor or Partner or Director of such a firm which is</w:t>
      </w:r>
      <w:r w:rsidR="00447E61">
        <w:rPr>
          <w:rFonts w:ascii="Rupee Foradian" w:hAnsi="Rupee Foradian"/>
        </w:rPr>
        <w:t xml:space="preserve"> </w:t>
      </w:r>
      <w:r w:rsidRPr="00A610FA">
        <w:rPr>
          <w:rFonts w:ascii="Rupee Foradian" w:hAnsi="Rupee Foradian"/>
        </w:rPr>
        <w:t>banned/suspended in future during the currency of the Contract with you.</w:t>
      </w:r>
    </w:p>
    <w:p w:rsidR="00447E61" w:rsidRDefault="00447E61" w:rsidP="008161B8">
      <w:pPr>
        <w:spacing w:after="0" w:line="240" w:lineRule="auto"/>
        <w:jc w:val="both"/>
        <w:rPr>
          <w:rFonts w:ascii="Rupee Foradian" w:hAnsi="Rupee Foradian"/>
        </w:rPr>
      </w:pPr>
    </w:p>
    <w:p w:rsidR="00447E61" w:rsidRPr="00A610FA" w:rsidRDefault="00447E61"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Yours faithfully,</w:t>
      </w:r>
    </w:p>
    <w:p w:rsidR="00447E61" w:rsidRDefault="00447E61" w:rsidP="008161B8">
      <w:pPr>
        <w:spacing w:after="0" w:line="240" w:lineRule="auto"/>
        <w:jc w:val="both"/>
        <w:rPr>
          <w:rFonts w:ascii="Rupee Foradian" w:hAnsi="Rupee Foradian"/>
        </w:rPr>
      </w:pPr>
    </w:p>
    <w:p w:rsidR="00447E61" w:rsidRDefault="00447E61" w:rsidP="008161B8">
      <w:pPr>
        <w:spacing w:after="0" w:line="240" w:lineRule="auto"/>
        <w:jc w:val="both"/>
        <w:rPr>
          <w:rFonts w:ascii="Rupee Foradian" w:hAnsi="Rupee Foradian"/>
        </w:rPr>
      </w:pPr>
    </w:p>
    <w:p w:rsidR="00447E61" w:rsidRDefault="00447E61" w:rsidP="008161B8">
      <w:pPr>
        <w:spacing w:after="0" w:line="240" w:lineRule="auto"/>
        <w:jc w:val="both"/>
        <w:rPr>
          <w:rFonts w:ascii="Rupee Foradian" w:hAnsi="Rupee Foradian"/>
        </w:rPr>
      </w:pPr>
    </w:p>
    <w:p w:rsidR="00447E61" w:rsidRDefault="00447E61"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(Signature of the Tenderers)</w:t>
      </w:r>
    </w:p>
    <w:p w:rsidR="00447E61" w:rsidRDefault="00A610FA" w:rsidP="008161B8">
      <w:pPr>
        <w:spacing w:after="0" w:line="240" w:lineRule="auto"/>
        <w:jc w:val="both"/>
        <w:rPr>
          <w:rFonts w:ascii="Rupee Foradian" w:hAnsi="Rupee Foradian"/>
        </w:rPr>
      </w:pPr>
      <w:r w:rsidRPr="00A610FA">
        <w:rPr>
          <w:rFonts w:ascii="Rupee Foradian" w:hAnsi="Rupee Foradian"/>
        </w:rPr>
        <w:t>Name:</w:t>
      </w:r>
      <w:r w:rsidR="00447E61">
        <w:rPr>
          <w:rFonts w:ascii="Rupee Foradian" w:hAnsi="Rupee Foradian"/>
        </w:rPr>
        <w:t xml:space="preserve"> ……………………………………….</w:t>
      </w:r>
      <w:r w:rsidR="00447E61">
        <w:rPr>
          <w:rFonts w:ascii="Rupee Foradian" w:hAnsi="Rupee Foradian"/>
        </w:rPr>
        <w:tab/>
      </w:r>
      <w:r w:rsidR="00447E61">
        <w:rPr>
          <w:rFonts w:ascii="Rupee Foradian" w:hAnsi="Rupee Foradian"/>
        </w:rPr>
        <w:tab/>
      </w: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Designation</w:t>
      </w:r>
      <w:r w:rsidR="00447E61">
        <w:rPr>
          <w:rFonts w:ascii="Rupee Foradian" w:hAnsi="Rupee Foradian"/>
        </w:rPr>
        <w:t>: ………………………………</w:t>
      </w:r>
      <w:r w:rsidR="00447E61">
        <w:rPr>
          <w:rFonts w:ascii="Rupee Foradian" w:hAnsi="Rupee Foradian"/>
        </w:rPr>
        <w:tab/>
      </w:r>
      <w:r w:rsidR="00447E61">
        <w:rPr>
          <w:rFonts w:ascii="Rupee Foradian" w:hAnsi="Rupee Foradian"/>
        </w:rPr>
        <w:tab/>
      </w:r>
      <w:r w:rsidR="00447E61">
        <w:rPr>
          <w:rFonts w:ascii="Rupee Foradian" w:hAnsi="Rupee Foradian"/>
        </w:rPr>
        <w:tab/>
      </w:r>
      <w:r w:rsidR="00447E61">
        <w:rPr>
          <w:rFonts w:ascii="Rupee Foradian" w:hAnsi="Rupee Foradian"/>
        </w:rPr>
        <w:tab/>
      </w:r>
      <w:r w:rsidRPr="00A610FA">
        <w:rPr>
          <w:rFonts w:ascii="Rupee Foradian" w:hAnsi="Rupee Foradian"/>
        </w:rPr>
        <w:t>Seal of the Firm</w:t>
      </w: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Date:</w:t>
      </w:r>
      <w:r w:rsidR="00447E61">
        <w:rPr>
          <w:rFonts w:ascii="Rupee Foradian" w:hAnsi="Rupee Foradian"/>
        </w:rPr>
        <w:t xml:space="preserve"> ……………………………………..…</w:t>
      </w:r>
    </w:p>
    <w:p w:rsidR="00447E61" w:rsidRDefault="00447E61" w:rsidP="008161B8">
      <w:pPr>
        <w:spacing w:after="0" w:line="240" w:lineRule="auto"/>
        <w:jc w:val="both"/>
        <w:rPr>
          <w:rFonts w:ascii="Rupee Foradian" w:hAnsi="Rupee Foradian"/>
        </w:rPr>
      </w:pPr>
    </w:p>
    <w:p w:rsidR="00447E61" w:rsidRDefault="00447E61" w:rsidP="008161B8">
      <w:pPr>
        <w:spacing w:after="0" w:line="240" w:lineRule="auto"/>
        <w:rPr>
          <w:rFonts w:ascii="Rupee Foradian" w:hAnsi="Rupee Foradian"/>
        </w:rPr>
      </w:pPr>
      <w:r>
        <w:rPr>
          <w:rFonts w:ascii="Rupee Foradian" w:hAnsi="Rupee Foradian"/>
        </w:rPr>
        <w:br w:type="page"/>
      </w:r>
    </w:p>
    <w:p w:rsidR="00A610FA" w:rsidRPr="00447E61" w:rsidRDefault="00A610FA" w:rsidP="008161B8">
      <w:pPr>
        <w:spacing w:after="0" w:line="240" w:lineRule="auto"/>
        <w:jc w:val="center"/>
        <w:rPr>
          <w:rFonts w:ascii="Rupee Foradian" w:hAnsi="Rupee Foradian"/>
          <w:b/>
          <w:bCs/>
        </w:rPr>
      </w:pPr>
      <w:r w:rsidRPr="00447E61">
        <w:rPr>
          <w:rFonts w:ascii="Rupee Foradian" w:hAnsi="Rupee Foradian"/>
          <w:b/>
          <w:bCs/>
        </w:rPr>
        <w:lastRenderedPageBreak/>
        <w:t>PERFOR</w:t>
      </w:r>
      <w:r w:rsidR="00447E61" w:rsidRPr="00447E61">
        <w:rPr>
          <w:rFonts w:ascii="Rupee Foradian" w:hAnsi="Rupee Foradian"/>
          <w:b/>
          <w:bCs/>
        </w:rPr>
        <w:t>MANCE STATEMENT FOR THE YEAR 2015</w:t>
      </w:r>
      <w:r w:rsidRPr="00447E61">
        <w:rPr>
          <w:rFonts w:ascii="Rupee Foradian" w:hAnsi="Rupee Foradian"/>
          <w:b/>
          <w:bCs/>
        </w:rPr>
        <w:t>-201</w:t>
      </w:r>
      <w:r w:rsidR="00447E61" w:rsidRPr="00447E61">
        <w:rPr>
          <w:rFonts w:ascii="Rupee Foradian" w:hAnsi="Rupee Foradian"/>
          <w:b/>
          <w:bCs/>
        </w:rPr>
        <w:t>6</w:t>
      </w:r>
    </w:p>
    <w:p w:rsidR="00447E61" w:rsidRDefault="00447E61" w:rsidP="008161B8">
      <w:pPr>
        <w:spacing w:after="0" w:line="240" w:lineRule="auto"/>
        <w:jc w:val="both"/>
        <w:rPr>
          <w:rFonts w:ascii="Rupee Foradian" w:hAnsi="Rupee Foradian"/>
        </w:rPr>
      </w:pPr>
    </w:p>
    <w:p w:rsidR="00A610FA" w:rsidRPr="00A610FA" w:rsidRDefault="00A610FA" w:rsidP="008161B8">
      <w:pPr>
        <w:spacing w:after="0" w:line="240" w:lineRule="auto"/>
        <w:jc w:val="both"/>
        <w:rPr>
          <w:rFonts w:ascii="Rupee Foradian" w:hAnsi="Rupee Foradian"/>
        </w:rPr>
      </w:pPr>
      <w:r w:rsidRPr="00A610FA">
        <w:rPr>
          <w:rFonts w:ascii="Rupee Foradian" w:hAnsi="Rupee Foradian"/>
        </w:rPr>
        <w:t>Name of the Firm ………………………………………..</w:t>
      </w:r>
    </w:p>
    <w:tbl>
      <w:tblPr>
        <w:tblStyle w:val="TableGrid"/>
        <w:tblW w:w="9648" w:type="dxa"/>
        <w:tblLook w:val="04A0" w:firstRow="1" w:lastRow="0" w:firstColumn="1" w:lastColumn="0" w:noHBand="0" w:noVBand="1"/>
      </w:tblPr>
      <w:tblGrid>
        <w:gridCol w:w="1158"/>
        <w:gridCol w:w="1356"/>
        <w:gridCol w:w="1158"/>
        <w:gridCol w:w="1110"/>
        <w:gridCol w:w="1153"/>
        <w:gridCol w:w="1160"/>
        <w:gridCol w:w="1147"/>
        <w:gridCol w:w="1406"/>
      </w:tblGrid>
      <w:tr w:rsidR="00447E61" w:rsidTr="003A0DD2">
        <w:tc>
          <w:tcPr>
            <w:tcW w:w="1158" w:type="dxa"/>
          </w:tcPr>
          <w:p w:rsidR="00447E61" w:rsidRDefault="00447E61" w:rsidP="008161B8">
            <w:pPr>
              <w:jc w:val="center"/>
              <w:rPr>
                <w:rFonts w:ascii="Rupee Foradian" w:hAnsi="Rupee Foradian"/>
              </w:rPr>
            </w:pPr>
            <w:r>
              <w:rPr>
                <w:rFonts w:ascii="Rupee Foradian" w:hAnsi="Rupee Foradian"/>
              </w:rPr>
              <w:t>1</w:t>
            </w:r>
          </w:p>
        </w:tc>
        <w:tc>
          <w:tcPr>
            <w:tcW w:w="1356" w:type="dxa"/>
          </w:tcPr>
          <w:p w:rsidR="00447E61" w:rsidRDefault="00447E61" w:rsidP="008161B8">
            <w:pPr>
              <w:jc w:val="center"/>
              <w:rPr>
                <w:rFonts w:ascii="Rupee Foradian" w:hAnsi="Rupee Foradian"/>
              </w:rPr>
            </w:pPr>
            <w:r>
              <w:rPr>
                <w:rFonts w:ascii="Rupee Foradian" w:hAnsi="Rupee Foradian"/>
              </w:rPr>
              <w:t>2</w:t>
            </w:r>
          </w:p>
        </w:tc>
        <w:tc>
          <w:tcPr>
            <w:tcW w:w="1158" w:type="dxa"/>
          </w:tcPr>
          <w:p w:rsidR="00447E61" w:rsidRDefault="00447E61" w:rsidP="008161B8">
            <w:pPr>
              <w:jc w:val="center"/>
              <w:rPr>
                <w:rFonts w:ascii="Rupee Foradian" w:hAnsi="Rupee Foradian"/>
              </w:rPr>
            </w:pPr>
            <w:r>
              <w:rPr>
                <w:rFonts w:ascii="Rupee Foradian" w:hAnsi="Rupee Foradian"/>
              </w:rPr>
              <w:t>3</w:t>
            </w:r>
          </w:p>
        </w:tc>
        <w:tc>
          <w:tcPr>
            <w:tcW w:w="1110" w:type="dxa"/>
          </w:tcPr>
          <w:p w:rsidR="00447E61" w:rsidRDefault="00447E61" w:rsidP="008161B8">
            <w:pPr>
              <w:jc w:val="center"/>
              <w:rPr>
                <w:rFonts w:ascii="Rupee Foradian" w:hAnsi="Rupee Foradian"/>
              </w:rPr>
            </w:pPr>
            <w:r>
              <w:rPr>
                <w:rFonts w:ascii="Rupee Foradian" w:hAnsi="Rupee Foradian"/>
              </w:rPr>
              <w:t>4</w:t>
            </w:r>
          </w:p>
        </w:tc>
        <w:tc>
          <w:tcPr>
            <w:tcW w:w="1153" w:type="dxa"/>
          </w:tcPr>
          <w:p w:rsidR="00447E61" w:rsidRDefault="00447E61" w:rsidP="008161B8">
            <w:pPr>
              <w:jc w:val="center"/>
              <w:rPr>
                <w:rFonts w:ascii="Rupee Foradian" w:hAnsi="Rupee Foradian"/>
              </w:rPr>
            </w:pPr>
            <w:r>
              <w:rPr>
                <w:rFonts w:ascii="Rupee Foradian" w:hAnsi="Rupee Foradian"/>
              </w:rPr>
              <w:t>5</w:t>
            </w:r>
          </w:p>
        </w:tc>
        <w:tc>
          <w:tcPr>
            <w:tcW w:w="1160" w:type="dxa"/>
          </w:tcPr>
          <w:p w:rsidR="00447E61" w:rsidRDefault="00447E61" w:rsidP="008161B8">
            <w:pPr>
              <w:jc w:val="center"/>
              <w:rPr>
                <w:rFonts w:ascii="Rupee Foradian" w:hAnsi="Rupee Foradian"/>
              </w:rPr>
            </w:pPr>
            <w:r>
              <w:rPr>
                <w:rFonts w:ascii="Rupee Foradian" w:hAnsi="Rupee Foradian"/>
              </w:rPr>
              <w:t>6</w:t>
            </w:r>
          </w:p>
        </w:tc>
        <w:tc>
          <w:tcPr>
            <w:tcW w:w="1147" w:type="dxa"/>
          </w:tcPr>
          <w:p w:rsidR="00447E61" w:rsidRDefault="00447E61" w:rsidP="008161B8">
            <w:pPr>
              <w:jc w:val="center"/>
              <w:rPr>
                <w:rFonts w:ascii="Rupee Foradian" w:hAnsi="Rupee Foradian"/>
              </w:rPr>
            </w:pPr>
            <w:r>
              <w:rPr>
                <w:rFonts w:ascii="Rupee Foradian" w:hAnsi="Rupee Foradian"/>
              </w:rPr>
              <w:t>7</w:t>
            </w:r>
          </w:p>
        </w:tc>
        <w:tc>
          <w:tcPr>
            <w:tcW w:w="1406" w:type="dxa"/>
          </w:tcPr>
          <w:p w:rsidR="00447E61" w:rsidRDefault="00447E61" w:rsidP="008161B8">
            <w:pPr>
              <w:jc w:val="center"/>
              <w:rPr>
                <w:rFonts w:ascii="Rupee Foradian" w:hAnsi="Rupee Foradian"/>
              </w:rPr>
            </w:pPr>
            <w:r>
              <w:rPr>
                <w:rFonts w:ascii="Rupee Foradian" w:hAnsi="Rupee Foradian"/>
              </w:rPr>
              <w:t>8</w:t>
            </w:r>
          </w:p>
        </w:tc>
      </w:tr>
      <w:tr w:rsidR="00447E61" w:rsidRPr="00447E61" w:rsidTr="003A0DD2">
        <w:tc>
          <w:tcPr>
            <w:tcW w:w="1158"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Contract</w:t>
            </w:r>
          </w:p>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No.</w:t>
            </w:r>
          </w:p>
        </w:tc>
        <w:tc>
          <w:tcPr>
            <w:tcW w:w="1356"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Description</w:t>
            </w:r>
          </w:p>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of Store</w:t>
            </w:r>
          </w:p>
        </w:tc>
        <w:tc>
          <w:tcPr>
            <w:tcW w:w="1158"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Quantity</w:t>
            </w:r>
          </w:p>
        </w:tc>
        <w:tc>
          <w:tcPr>
            <w:tcW w:w="1110"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Value</w:t>
            </w:r>
          </w:p>
        </w:tc>
        <w:tc>
          <w:tcPr>
            <w:tcW w:w="1153"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Original</w:t>
            </w:r>
            <w:r>
              <w:rPr>
                <w:rFonts w:ascii="Rupee Foradian" w:hAnsi="Rupee Foradian"/>
                <w:sz w:val="20"/>
                <w:szCs w:val="20"/>
              </w:rPr>
              <w:t xml:space="preserve"> </w:t>
            </w:r>
            <w:r w:rsidRPr="00447E61">
              <w:rPr>
                <w:rFonts w:ascii="Rupee Foradian" w:hAnsi="Rupee Foradian"/>
                <w:sz w:val="20"/>
                <w:szCs w:val="20"/>
              </w:rPr>
              <w:t>Delivery</w:t>
            </w:r>
            <w:r>
              <w:rPr>
                <w:rFonts w:ascii="Rupee Foradian" w:hAnsi="Rupee Foradian"/>
                <w:sz w:val="20"/>
                <w:szCs w:val="20"/>
              </w:rPr>
              <w:t xml:space="preserve"> </w:t>
            </w:r>
            <w:r w:rsidRPr="00447E61">
              <w:rPr>
                <w:rFonts w:ascii="Rupee Foradian" w:hAnsi="Rupee Foradian"/>
                <w:sz w:val="20"/>
                <w:szCs w:val="20"/>
              </w:rPr>
              <w:t>Period</w:t>
            </w:r>
          </w:p>
        </w:tc>
        <w:tc>
          <w:tcPr>
            <w:tcW w:w="1160"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Quantity</w:t>
            </w:r>
            <w:r>
              <w:rPr>
                <w:rFonts w:ascii="Rupee Foradian" w:hAnsi="Rupee Foradian"/>
                <w:sz w:val="20"/>
                <w:szCs w:val="20"/>
              </w:rPr>
              <w:t xml:space="preserve"> </w:t>
            </w:r>
            <w:r w:rsidRPr="00447E61">
              <w:rPr>
                <w:rFonts w:ascii="Rupee Foradian" w:hAnsi="Rupee Foradian"/>
                <w:sz w:val="20"/>
                <w:szCs w:val="20"/>
              </w:rPr>
              <w:t>Supplied</w:t>
            </w:r>
            <w:r>
              <w:rPr>
                <w:rFonts w:ascii="Rupee Foradian" w:hAnsi="Rupee Foradian"/>
                <w:sz w:val="20"/>
                <w:szCs w:val="20"/>
              </w:rPr>
              <w:t xml:space="preserve"> </w:t>
            </w:r>
            <w:r w:rsidRPr="00447E61">
              <w:rPr>
                <w:rFonts w:ascii="Rupee Foradian" w:hAnsi="Rupee Foradian"/>
                <w:sz w:val="20"/>
                <w:szCs w:val="20"/>
              </w:rPr>
              <w:t>within</w:t>
            </w:r>
            <w:r>
              <w:rPr>
                <w:rFonts w:ascii="Rupee Foradian" w:hAnsi="Rupee Foradian"/>
                <w:sz w:val="20"/>
                <w:szCs w:val="20"/>
              </w:rPr>
              <w:t xml:space="preserve"> </w:t>
            </w:r>
            <w:r w:rsidRPr="00447E61">
              <w:rPr>
                <w:rFonts w:ascii="Rupee Foradian" w:hAnsi="Rupee Foradian"/>
                <w:sz w:val="20"/>
                <w:szCs w:val="20"/>
              </w:rPr>
              <w:t>original</w:t>
            </w:r>
          </w:p>
        </w:tc>
        <w:tc>
          <w:tcPr>
            <w:tcW w:w="1147"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Last</w:t>
            </w:r>
            <w:r>
              <w:rPr>
                <w:rFonts w:ascii="Rupee Foradian" w:hAnsi="Rupee Foradian"/>
                <w:sz w:val="20"/>
                <w:szCs w:val="20"/>
              </w:rPr>
              <w:t xml:space="preserve"> </w:t>
            </w:r>
            <w:r w:rsidRPr="00447E61">
              <w:rPr>
                <w:rFonts w:ascii="Rupee Foradian" w:hAnsi="Rupee Foradian"/>
                <w:sz w:val="20"/>
                <w:szCs w:val="20"/>
              </w:rPr>
              <w:t>supply</w:t>
            </w:r>
            <w:r>
              <w:rPr>
                <w:rFonts w:ascii="Rupee Foradian" w:hAnsi="Rupee Foradian"/>
                <w:sz w:val="20"/>
                <w:szCs w:val="20"/>
              </w:rPr>
              <w:t xml:space="preserve"> </w:t>
            </w:r>
            <w:r w:rsidRPr="00447E61">
              <w:rPr>
                <w:rFonts w:ascii="Rupee Foradian" w:hAnsi="Rupee Foradian"/>
                <w:sz w:val="20"/>
                <w:szCs w:val="20"/>
              </w:rPr>
              <w:t>position</w:t>
            </w:r>
          </w:p>
        </w:tc>
        <w:tc>
          <w:tcPr>
            <w:tcW w:w="1406" w:type="dxa"/>
          </w:tcPr>
          <w:p w:rsidR="00447E61" w:rsidRPr="00447E61" w:rsidRDefault="00447E61" w:rsidP="008161B8">
            <w:pPr>
              <w:jc w:val="both"/>
              <w:rPr>
                <w:rFonts w:ascii="Rupee Foradian" w:hAnsi="Rupee Foradian"/>
                <w:sz w:val="20"/>
                <w:szCs w:val="20"/>
              </w:rPr>
            </w:pPr>
            <w:r w:rsidRPr="00447E61">
              <w:rPr>
                <w:rFonts w:ascii="Rupee Foradian" w:hAnsi="Rupee Foradian"/>
                <w:sz w:val="20"/>
                <w:szCs w:val="20"/>
              </w:rPr>
              <w:t>Present</w:t>
            </w:r>
            <w:r>
              <w:rPr>
                <w:rFonts w:ascii="Rupee Foradian" w:hAnsi="Rupee Foradian"/>
                <w:sz w:val="20"/>
                <w:szCs w:val="20"/>
              </w:rPr>
              <w:t xml:space="preserve"> </w:t>
            </w:r>
            <w:r w:rsidRPr="00447E61">
              <w:rPr>
                <w:rFonts w:ascii="Rupee Foradian" w:hAnsi="Rupee Foradian"/>
                <w:sz w:val="20"/>
                <w:szCs w:val="20"/>
              </w:rPr>
              <w:t>position</w:t>
            </w:r>
            <w:r>
              <w:rPr>
                <w:rFonts w:ascii="Rupee Foradian" w:hAnsi="Rupee Foradian"/>
                <w:sz w:val="20"/>
                <w:szCs w:val="20"/>
              </w:rPr>
              <w:t xml:space="preserve"> </w:t>
            </w:r>
            <w:r w:rsidRPr="00447E61">
              <w:rPr>
                <w:rFonts w:ascii="Rupee Foradian" w:hAnsi="Rupee Foradian"/>
                <w:sz w:val="20"/>
                <w:szCs w:val="20"/>
              </w:rPr>
              <w:t>with</w:t>
            </w:r>
            <w:r>
              <w:rPr>
                <w:rFonts w:ascii="Rupee Foradian" w:hAnsi="Rupee Foradian"/>
                <w:sz w:val="20"/>
                <w:szCs w:val="20"/>
              </w:rPr>
              <w:t xml:space="preserve"> </w:t>
            </w:r>
            <w:r w:rsidRPr="00447E61">
              <w:rPr>
                <w:rFonts w:ascii="Rupee Foradian" w:hAnsi="Rupee Foradian"/>
                <w:sz w:val="20"/>
                <w:szCs w:val="20"/>
              </w:rPr>
              <w:t>reason for</w:t>
            </w:r>
            <w:r>
              <w:rPr>
                <w:rFonts w:ascii="Rupee Foradian" w:hAnsi="Rupee Foradian"/>
                <w:sz w:val="20"/>
                <w:szCs w:val="20"/>
              </w:rPr>
              <w:t xml:space="preserve"> </w:t>
            </w:r>
            <w:r w:rsidRPr="00447E61">
              <w:rPr>
                <w:rFonts w:ascii="Rupee Foradian" w:hAnsi="Rupee Foradian"/>
                <w:sz w:val="20"/>
                <w:szCs w:val="20"/>
              </w:rPr>
              <w:t>delay</w:t>
            </w:r>
          </w:p>
        </w:tc>
      </w:tr>
      <w:tr w:rsidR="00447E61" w:rsidRPr="00447E61" w:rsidTr="008161B8">
        <w:trPr>
          <w:trHeight w:val="2114"/>
        </w:trPr>
        <w:tc>
          <w:tcPr>
            <w:tcW w:w="1158" w:type="dxa"/>
          </w:tcPr>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Pr="00447E61" w:rsidRDefault="00447E61" w:rsidP="008161B8">
            <w:pPr>
              <w:jc w:val="both"/>
              <w:rPr>
                <w:rFonts w:ascii="Rupee Foradian" w:hAnsi="Rupee Foradian"/>
                <w:sz w:val="20"/>
                <w:szCs w:val="20"/>
              </w:rPr>
            </w:pPr>
          </w:p>
        </w:tc>
        <w:tc>
          <w:tcPr>
            <w:tcW w:w="1356" w:type="dxa"/>
          </w:tcPr>
          <w:p w:rsidR="00447E61" w:rsidRPr="00447E61" w:rsidRDefault="00447E61" w:rsidP="008161B8">
            <w:pPr>
              <w:jc w:val="both"/>
              <w:rPr>
                <w:rFonts w:ascii="Rupee Foradian" w:hAnsi="Rupee Foradian"/>
                <w:sz w:val="20"/>
                <w:szCs w:val="20"/>
              </w:rPr>
            </w:pPr>
          </w:p>
        </w:tc>
        <w:tc>
          <w:tcPr>
            <w:tcW w:w="1158" w:type="dxa"/>
          </w:tcPr>
          <w:p w:rsidR="00447E61" w:rsidRPr="00447E61" w:rsidRDefault="00447E61" w:rsidP="008161B8">
            <w:pPr>
              <w:jc w:val="both"/>
              <w:rPr>
                <w:rFonts w:ascii="Rupee Foradian" w:hAnsi="Rupee Foradian"/>
                <w:sz w:val="20"/>
                <w:szCs w:val="20"/>
              </w:rPr>
            </w:pPr>
          </w:p>
        </w:tc>
        <w:tc>
          <w:tcPr>
            <w:tcW w:w="1110" w:type="dxa"/>
          </w:tcPr>
          <w:p w:rsidR="00447E61" w:rsidRPr="00447E61" w:rsidRDefault="00447E61" w:rsidP="008161B8">
            <w:pPr>
              <w:jc w:val="both"/>
              <w:rPr>
                <w:rFonts w:ascii="Rupee Foradian" w:hAnsi="Rupee Foradian"/>
                <w:sz w:val="20"/>
                <w:szCs w:val="20"/>
              </w:rPr>
            </w:pPr>
          </w:p>
        </w:tc>
        <w:tc>
          <w:tcPr>
            <w:tcW w:w="1153" w:type="dxa"/>
          </w:tcPr>
          <w:p w:rsidR="00447E61" w:rsidRPr="00447E61" w:rsidRDefault="00447E61" w:rsidP="008161B8">
            <w:pPr>
              <w:jc w:val="both"/>
              <w:rPr>
                <w:rFonts w:ascii="Rupee Foradian" w:hAnsi="Rupee Foradian"/>
                <w:sz w:val="20"/>
                <w:szCs w:val="20"/>
              </w:rPr>
            </w:pPr>
          </w:p>
        </w:tc>
        <w:tc>
          <w:tcPr>
            <w:tcW w:w="1160" w:type="dxa"/>
          </w:tcPr>
          <w:p w:rsidR="00447E61" w:rsidRPr="00447E61" w:rsidRDefault="00447E61" w:rsidP="008161B8">
            <w:pPr>
              <w:jc w:val="both"/>
              <w:rPr>
                <w:rFonts w:ascii="Rupee Foradian" w:hAnsi="Rupee Foradian"/>
                <w:sz w:val="20"/>
                <w:szCs w:val="20"/>
              </w:rPr>
            </w:pPr>
          </w:p>
        </w:tc>
        <w:tc>
          <w:tcPr>
            <w:tcW w:w="1147" w:type="dxa"/>
          </w:tcPr>
          <w:p w:rsidR="00447E61" w:rsidRPr="00447E61" w:rsidRDefault="00447E61" w:rsidP="008161B8">
            <w:pPr>
              <w:jc w:val="both"/>
              <w:rPr>
                <w:rFonts w:ascii="Rupee Foradian" w:hAnsi="Rupee Foradian"/>
                <w:sz w:val="20"/>
                <w:szCs w:val="20"/>
              </w:rPr>
            </w:pPr>
          </w:p>
        </w:tc>
        <w:tc>
          <w:tcPr>
            <w:tcW w:w="1406" w:type="dxa"/>
          </w:tcPr>
          <w:p w:rsidR="00447E61" w:rsidRPr="00447E61" w:rsidRDefault="00447E61" w:rsidP="008161B8">
            <w:pPr>
              <w:jc w:val="both"/>
              <w:rPr>
                <w:rFonts w:ascii="Rupee Foradian" w:hAnsi="Rupee Foradian"/>
                <w:sz w:val="20"/>
                <w:szCs w:val="20"/>
              </w:rPr>
            </w:pPr>
          </w:p>
        </w:tc>
      </w:tr>
      <w:tr w:rsidR="00447E61" w:rsidRPr="00447E61" w:rsidTr="003A0DD2">
        <w:tc>
          <w:tcPr>
            <w:tcW w:w="1158" w:type="dxa"/>
          </w:tcPr>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8161B8" w:rsidRDefault="008161B8" w:rsidP="008161B8">
            <w:pPr>
              <w:jc w:val="both"/>
              <w:rPr>
                <w:rFonts w:ascii="Rupee Foradian" w:hAnsi="Rupee Foradian"/>
                <w:sz w:val="20"/>
                <w:szCs w:val="20"/>
              </w:rPr>
            </w:pPr>
          </w:p>
        </w:tc>
        <w:tc>
          <w:tcPr>
            <w:tcW w:w="1356" w:type="dxa"/>
          </w:tcPr>
          <w:p w:rsidR="00447E61" w:rsidRPr="00447E61" w:rsidRDefault="00447E61" w:rsidP="008161B8">
            <w:pPr>
              <w:jc w:val="both"/>
              <w:rPr>
                <w:rFonts w:ascii="Rupee Foradian" w:hAnsi="Rupee Foradian"/>
                <w:sz w:val="20"/>
                <w:szCs w:val="20"/>
              </w:rPr>
            </w:pPr>
          </w:p>
        </w:tc>
        <w:tc>
          <w:tcPr>
            <w:tcW w:w="1158" w:type="dxa"/>
          </w:tcPr>
          <w:p w:rsidR="00447E61" w:rsidRPr="00447E61" w:rsidRDefault="00447E61" w:rsidP="008161B8">
            <w:pPr>
              <w:jc w:val="both"/>
              <w:rPr>
                <w:rFonts w:ascii="Rupee Foradian" w:hAnsi="Rupee Foradian"/>
                <w:sz w:val="20"/>
                <w:szCs w:val="20"/>
              </w:rPr>
            </w:pPr>
          </w:p>
        </w:tc>
        <w:tc>
          <w:tcPr>
            <w:tcW w:w="1110" w:type="dxa"/>
          </w:tcPr>
          <w:p w:rsidR="00447E61" w:rsidRPr="00447E61" w:rsidRDefault="00447E61" w:rsidP="008161B8">
            <w:pPr>
              <w:jc w:val="both"/>
              <w:rPr>
                <w:rFonts w:ascii="Rupee Foradian" w:hAnsi="Rupee Foradian"/>
                <w:sz w:val="20"/>
                <w:szCs w:val="20"/>
              </w:rPr>
            </w:pPr>
          </w:p>
        </w:tc>
        <w:tc>
          <w:tcPr>
            <w:tcW w:w="1153" w:type="dxa"/>
          </w:tcPr>
          <w:p w:rsidR="00447E61" w:rsidRPr="00447E61" w:rsidRDefault="00447E61" w:rsidP="008161B8">
            <w:pPr>
              <w:jc w:val="both"/>
              <w:rPr>
                <w:rFonts w:ascii="Rupee Foradian" w:hAnsi="Rupee Foradian"/>
                <w:sz w:val="20"/>
                <w:szCs w:val="20"/>
              </w:rPr>
            </w:pPr>
          </w:p>
        </w:tc>
        <w:tc>
          <w:tcPr>
            <w:tcW w:w="1160" w:type="dxa"/>
          </w:tcPr>
          <w:p w:rsidR="00447E61" w:rsidRPr="00447E61" w:rsidRDefault="00447E61" w:rsidP="008161B8">
            <w:pPr>
              <w:jc w:val="both"/>
              <w:rPr>
                <w:rFonts w:ascii="Rupee Foradian" w:hAnsi="Rupee Foradian"/>
                <w:sz w:val="20"/>
                <w:szCs w:val="20"/>
              </w:rPr>
            </w:pPr>
          </w:p>
        </w:tc>
        <w:tc>
          <w:tcPr>
            <w:tcW w:w="1147" w:type="dxa"/>
          </w:tcPr>
          <w:p w:rsidR="00447E61" w:rsidRPr="00447E61" w:rsidRDefault="00447E61" w:rsidP="008161B8">
            <w:pPr>
              <w:jc w:val="both"/>
              <w:rPr>
                <w:rFonts w:ascii="Rupee Foradian" w:hAnsi="Rupee Foradian"/>
                <w:sz w:val="20"/>
                <w:szCs w:val="20"/>
              </w:rPr>
            </w:pPr>
          </w:p>
        </w:tc>
        <w:tc>
          <w:tcPr>
            <w:tcW w:w="1406" w:type="dxa"/>
          </w:tcPr>
          <w:p w:rsidR="00447E61" w:rsidRPr="00447E61" w:rsidRDefault="00447E61" w:rsidP="008161B8">
            <w:pPr>
              <w:jc w:val="both"/>
              <w:rPr>
                <w:rFonts w:ascii="Rupee Foradian" w:hAnsi="Rupee Foradian"/>
                <w:sz w:val="20"/>
                <w:szCs w:val="20"/>
              </w:rPr>
            </w:pPr>
          </w:p>
        </w:tc>
      </w:tr>
      <w:tr w:rsidR="00447E61" w:rsidRPr="00447E61" w:rsidTr="003A0DD2">
        <w:tc>
          <w:tcPr>
            <w:tcW w:w="1158" w:type="dxa"/>
          </w:tcPr>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tc>
        <w:tc>
          <w:tcPr>
            <w:tcW w:w="1356" w:type="dxa"/>
          </w:tcPr>
          <w:p w:rsidR="00447E61" w:rsidRPr="00447E61" w:rsidRDefault="00447E61" w:rsidP="008161B8">
            <w:pPr>
              <w:jc w:val="both"/>
              <w:rPr>
                <w:rFonts w:ascii="Rupee Foradian" w:hAnsi="Rupee Foradian"/>
                <w:sz w:val="20"/>
                <w:szCs w:val="20"/>
              </w:rPr>
            </w:pPr>
          </w:p>
        </w:tc>
        <w:tc>
          <w:tcPr>
            <w:tcW w:w="1158" w:type="dxa"/>
          </w:tcPr>
          <w:p w:rsidR="00447E61" w:rsidRPr="00447E61" w:rsidRDefault="00447E61" w:rsidP="008161B8">
            <w:pPr>
              <w:jc w:val="both"/>
              <w:rPr>
                <w:rFonts w:ascii="Rupee Foradian" w:hAnsi="Rupee Foradian"/>
                <w:sz w:val="20"/>
                <w:szCs w:val="20"/>
              </w:rPr>
            </w:pPr>
          </w:p>
        </w:tc>
        <w:tc>
          <w:tcPr>
            <w:tcW w:w="1110" w:type="dxa"/>
          </w:tcPr>
          <w:p w:rsidR="00447E61" w:rsidRPr="00447E61" w:rsidRDefault="00447E61" w:rsidP="008161B8">
            <w:pPr>
              <w:jc w:val="both"/>
              <w:rPr>
                <w:rFonts w:ascii="Rupee Foradian" w:hAnsi="Rupee Foradian"/>
                <w:sz w:val="20"/>
                <w:szCs w:val="20"/>
              </w:rPr>
            </w:pPr>
          </w:p>
        </w:tc>
        <w:tc>
          <w:tcPr>
            <w:tcW w:w="1153" w:type="dxa"/>
          </w:tcPr>
          <w:p w:rsidR="00447E61" w:rsidRPr="00447E61" w:rsidRDefault="00447E61" w:rsidP="008161B8">
            <w:pPr>
              <w:jc w:val="both"/>
              <w:rPr>
                <w:rFonts w:ascii="Rupee Foradian" w:hAnsi="Rupee Foradian"/>
                <w:sz w:val="20"/>
                <w:szCs w:val="20"/>
              </w:rPr>
            </w:pPr>
          </w:p>
        </w:tc>
        <w:tc>
          <w:tcPr>
            <w:tcW w:w="1160" w:type="dxa"/>
          </w:tcPr>
          <w:p w:rsidR="00447E61" w:rsidRPr="00447E61" w:rsidRDefault="00447E61" w:rsidP="008161B8">
            <w:pPr>
              <w:jc w:val="both"/>
              <w:rPr>
                <w:rFonts w:ascii="Rupee Foradian" w:hAnsi="Rupee Foradian"/>
                <w:sz w:val="20"/>
                <w:szCs w:val="20"/>
              </w:rPr>
            </w:pPr>
          </w:p>
        </w:tc>
        <w:tc>
          <w:tcPr>
            <w:tcW w:w="1147" w:type="dxa"/>
          </w:tcPr>
          <w:p w:rsidR="00447E61" w:rsidRPr="00447E61" w:rsidRDefault="00447E61" w:rsidP="008161B8">
            <w:pPr>
              <w:jc w:val="both"/>
              <w:rPr>
                <w:rFonts w:ascii="Rupee Foradian" w:hAnsi="Rupee Foradian"/>
                <w:sz w:val="20"/>
                <w:szCs w:val="20"/>
              </w:rPr>
            </w:pPr>
          </w:p>
        </w:tc>
        <w:tc>
          <w:tcPr>
            <w:tcW w:w="1406" w:type="dxa"/>
          </w:tcPr>
          <w:p w:rsidR="00447E61" w:rsidRPr="00447E61" w:rsidRDefault="00447E61" w:rsidP="008161B8">
            <w:pPr>
              <w:jc w:val="both"/>
              <w:rPr>
                <w:rFonts w:ascii="Rupee Foradian" w:hAnsi="Rupee Foradian"/>
                <w:sz w:val="20"/>
                <w:szCs w:val="20"/>
              </w:rPr>
            </w:pPr>
          </w:p>
        </w:tc>
      </w:tr>
      <w:tr w:rsidR="00447E61" w:rsidRPr="00447E61" w:rsidTr="003A0DD2">
        <w:tc>
          <w:tcPr>
            <w:tcW w:w="1158" w:type="dxa"/>
          </w:tcPr>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tc>
        <w:tc>
          <w:tcPr>
            <w:tcW w:w="1356" w:type="dxa"/>
          </w:tcPr>
          <w:p w:rsidR="00447E61" w:rsidRPr="00447E61" w:rsidRDefault="00447E61" w:rsidP="008161B8">
            <w:pPr>
              <w:jc w:val="both"/>
              <w:rPr>
                <w:rFonts w:ascii="Rupee Foradian" w:hAnsi="Rupee Foradian"/>
                <w:sz w:val="20"/>
                <w:szCs w:val="20"/>
              </w:rPr>
            </w:pPr>
          </w:p>
        </w:tc>
        <w:tc>
          <w:tcPr>
            <w:tcW w:w="1158" w:type="dxa"/>
          </w:tcPr>
          <w:p w:rsidR="00447E61" w:rsidRPr="00447E61" w:rsidRDefault="00447E61" w:rsidP="008161B8">
            <w:pPr>
              <w:jc w:val="both"/>
              <w:rPr>
                <w:rFonts w:ascii="Rupee Foradian" w:hAnsi="Rupee Foradian"/>
                <w:sz w:val="20"/>
                <w:szCs w:val="20"/>
              </w:rPr>
            </w:pPr>
          </w:p>
        </w:tc>
        <w:tc>
          <w:tcPr>
            <w:tcW w:w="1110" w:type="dxa"/>
          </w:tcPr>
          <w:p w:rsidR="00447E61" w:rsidRPr="00447E61" w:rsidRDefault="00447E61" w:rsidP="008161B8">
            <w:pPr>
              <w:jc w:val="both"/>
              <w:rPr>
                <w:rFonts w:ascii="Rupee Foradian" w:hAnsi="Rupee Foradian"/>
                <w:sz w:val="20"/>
                <w:szCs w:val="20"/>
              </w:rPr>
            </w:pPr>
          </w:p>
        </w:tc>
        <w:tc>
          <w:tcPr>
            <w:tcW w:w="1153" w:type="dxa"/>
          </w:tcPr>
          <w:p w:rsidR="00447E61" w:rsidRPr="00447E61" w:rsidRDefault="00447E61" w:rsidP="008161B8">
            <w:pPr>
              <w:jc w:val="both"/>
              <w:rPr>
                <w:rFonts w:ascii="Rupee Foradian" w:hAnsi="Rupee Foradian"/>
                <w:sz w:val="20"/>
                <w:szCs w:val="20"/>
              </w:rPr>
            </w:pPr>
          </w:p>
        </w:tc>
        <w:tc>
          <w:tcPr>
            <w:tcW w:w="1160" w:type="dxa"/>
          </w:tcPr>
          <w:p w:rsidR="00447E61" w:rsidRPr="00447E61" w:rsidRDefault="00447E61" w:rsidP="008161B8">
            <w:pPr>
              <w:jc w:val="both"/>
              <w:rPr>
                <w:rFonts w:ascii="Rupee Foradian" w:hAnsi="Rupee Foradian"/>
                <w:sz w:val="20"/>
                <w:szCs w:val="20"/>
              </w:rPr>
            </w:pPr>
          </w:p>
        </w:tc>
        <w:tc>
          <w:tcPr>
            <w:tcW w:w="1147" w:type="dxa"/>
          </w:tcPr>
          <w:p w:rsidR="00447E61" w:rsidRPr="00447E61" w:rsidRDefault="00447E61" w:rsidP="008161B8">
            <w:pPr>
              <w:jc w:val="both"/>
              <w:rPr>
                <w:rFonts w:ascii="Rupee Foradian" w:hAnsi="Rupee Foradian"/>
                <w:sz w:val="20"/>
                <w:szCs w:val="20"/>
              </w:rPr>
            </w:pPr>
          </w:p>
        </w:tc>
        <w:tc>
          <w:tcPr>
            <w:tcW w:w="1406" w:type="dxa"/>
          </w:tcPr>
          <w:p w:rsidR="00447E61" w:rsidRPr="00447E61" w:rsidRDefault="00447E61" w:rsidP="008161B8">
            <w:pPr>
              <w:jc w:val="both"/>
              <w:rPr>
                <w:rFonts w:ascii="Rupee Foradian" w:hAnsi="Rupee Foradian"/>
                <w:sz w:val="20"/>
                <w:szCs w:val="20"/>
              </w:rPr>
            </w:pPr>
          </w:p>
        </w:tc>
      </w:tr>
      <w:tr w:rsidR="00447E61" w:rsidRPr="00447E61" w:rsidTr="003A0DD2">
        <w:tc>
          <w:tcPr>
            <w:tcW w:w="1158" w:type="dxa"/>
          </w:tcPr>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p w:rsidR="00447E61" w:rsidRDefault="00447E61" w:rsidP="008161B8">
            <w:pPr>
              <w:jc w:val="both"/>
              <w:rPr>
                <w:rFonts w:ascii="Rupee Foradian" w:hAnsi="Rupee Foradian"/>
                <w:sz w:val="20"/>
                <w:szCs w:val="20"/>
              </w:rPr>
            </w:pPr>
          </w:p>
        </w:tc>
        <w:tc>
          <w:tcPr>
            <w:tcW w:w="1356" w:type="dxa"/>
          </w:tcPr>
          <w:p w:rsidR="00447E61" w:rsidRPr="00447E61" w:rsidRDefault="00447E61" w:rsidP="008161B8">
            <w:pPr>
              <w:jc w:val="both"/>
              <w:rPr>
                <w:rFonts w:ascii="Rupee Foradian" w:hAnsi="Rupee Foradian"/>
                <w:sz w:val="20"/>
                <w:szCs w:val="20"/>
              </w:rPr>
            </w:pPr>
          </w:p>
        </w:tc>
        <w:tc>
          <w:tcPr>
            <w:tcW w:w="1158" w:type="dxa"/>
          </w:tcPr>
          <w:p w:rsidR="00447E61" w:rsidRPr="00447E61" w:rsidRDefault="00447E61" w:rsidP="008161B8">
            <w:pPr>
              <w:jc w:val="both"/>
              <w:rPr>
                <w:rFonts w:ascii="Rupee Foradian" w:hAnsi="Rupee Foradian"/>
                <w:sz w:val="20"/>
                <w:szCs w:val="20"/>
              </w:rPr>
            </w:pPr>
          </w:p>
        </w:tc>
        <w:tc>
          <w:tcPr>
            <w:tcW w:w="1110" w:type="dxa"/>
          </w:tcPr>
          <w:p w:rsidR="00447E61" w:rsidRPr="00447E61" w:rsidRDefault="00447E61" w:rsidP="008161B8">
            <w:pPr>
              <w:jc w:val="both"/>
              <w:rPr>
                <w:rFonts w:ascii="Rupee Foradian" w:hAnsi="Rupee Foradian"/>
                <w:sz w:val="20"/>
                <w:szCs w:val="20"/>
              </w:rPr>
            </w:pPr>
          </w:p>
        </w:tc>
        <w:tc>
          <w:tcPr>
            <w:tcW w:w="1153" w:type="dxa"/>
          </w:tcPr>
          <w:p w:rsidR="00447E61" w:rsidRPr="00447E61" w:rsidRDefault="00447E61" w:rsidP="008161B8">
            <w:pPr>
              <w:jc w:val="both"/>
              <w:rPr>
                <w:rFonts w:ascii="Rupee Foradian" w:hAnsi="Rupee Foradian"/>
                <w:sz w:val="20"/>
                <w:szCs w:val="20"/>
              </w:rPr>
            </w:pPr>
          </w:p>
        </w:tc>
        <w:tc>
          <w:tcPr>
            <w:tcW w:w="1160" w:type="dxa"/>
          </w:tcPr>
          <w:p w:rsidR="00447E61" w:rsidRPr="00447E61" w:rsidRDefault="00447E61" w:rsidP="008161B8">
            <w:pPr>
              <w:jc w:val="both"/>
              <w:rPr>
                <w:rFonts w:ascii="Rupee Foradian" w:hAnsi="Rupee Foradian"/>
                <w:sz w:val="20"/>
                <w:szCs w:val="20"/>
              </w:rPr>
            </w:pPr>
          </w:p>
        </w:tc>
        <w:tc>
          <w:tcPr>
            <w:tcW w:w="1147" w:type="dxa"/>
          </w:tcPr>
          <w:p w:rsidR="00447E61" w:rsidRPr="00447E61" w:rsidRDefault="00447E61" w:rsidP="008161B8">
            <w:pPr>
              <w:jc w:val="both"/>
              <w:rPr>
                <w:rFonts w:ascii="Rupee Foradian" w:hAnsi="Rupee Foradian"/>
                <w:sz w:val="20"/>
                <w:szCs w:val="20"/>
              </w:rPr>
            </w:pPr>
          </w:p>
        </w:tc>
        <w:tc>
          <w:tcPr>
            <w:tcW w:w="1406" w:type="dxa"/>
          </w:tcPr>
          <w:p w:rsidR="00447E61" w:rsidRPr="00447E61" w:rsidRDefault="00447E61" w:rsidP="008161B8">
            <w:pPr>
              <w:jc w:val="both"/>
              <w:rPr>
                <w:rFonts w:ascii="Rupee Foradian" w:hAnsi="Rupee Foradian"/>
                <w:sz w:val="20"/>
                <w:szCs w:val="20"/>
              </w:rPr>
            </w:pPr>
          </w:p>
        </w:tc>
      </w:tr>
    </w:tbl>
    <w:p w:rsidR="00447E61" w:rsidRDefault="00447E61" w:rsidP="008161B8">
      <w:pPr>
        <w:spacing w:after="0" w:line="240" w:lineRule="auto"/>
        <w:jc w:val="both"/>
        <w:rPr>
          <w:rFonts w:ascii="Rupee Foradian" w:hAnsi="Rupee Foradian"/>
        </w:rPr>
      </w:pPr>
    </w:p>
    <w:p w:rsidR="00447E61" w:rsidRDefault="00447E61" w:rsidP="008161B8">
      <w:pPr>
        <w:spacing w:after="0" w:line="240" w:lineRule="auto"/>
        <w:jc w:val="both"/>
        <w:rPr>
          <w:rFonts w:ascii="Rupee Foradian" w:hAnsi="Rupee Foradian"/>
        </w:rPr>
      </w:pPr>
    </w:p>
    <w:p w:rsidR="00A610FA" w:rsidRPr="00447E61" w:rsidRDefault="00A610FA" w:rsidP="008161B8">
      <w:pPr>
        <w:spacing w:after="0" w:line="240" w:lineRule="auto"/>
        <w:jc w:val="both"/>
        <w:rPr>
          <w:rFonts w:ascii="Rupee Foradian" w:hAnsi="Rupee Foradian"/>
          <w:sz w:val="20"/>
          <w:szCs w:val="20"/>
        </w:rPr>
      </w:pPr>
    </w:p>
    <w:p w:rsidR="000F4858" w:rsidRPr="00447E61" w:rsidRDefault="00A610FA" w:rsidP="008161B8">
      <w:pPr>
        <w:spacing w:after="0" w:line="240" w:lineRule="auto"/>
        <w:ind w:left="5760" w:firstLine="720"/>
        <w:jc w:val="center"/>
        <w:rPr>
          <w:rFonts w:ascii="Rupee Foradian" w:hAnsi="Rupee Foradian"/>
          <w:sz w:val="20"/>
          <w:szCs w:val="20"/>
        </w:rPr>
      </w:pPr>
      <w:r w:rsidRPr="00447E61">
        <w:rPr>
          <w:rFonts w:ascii="Rupee Foradian" w:hAnsi="Rupee Foradian"/>
          <w:sz w:val="20"/>
          <w:szCs w:val="20"/>
        </w:rPr>
        <w:t>Signature of Bidder</w:t>
      </w:r>
    </w:p>
    <w:sectPr w:rsidR="000F4858" w:rsidRPr="00447E61" w:rsidSect="00EC5B96">
      <w:pgSz w:w="11909" w:h="16834" w:code="9"/>
      <w:pgMar w:top="1170" w:right="1296"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FA"/>
    <w:rsid w:val="0000734C"/>
    <w:rsid w:val="00036790"/>
    <w:rsid w:val="000913B5"/>
    <w:rsid w:val="000F4858"/>
    <w:rsid w:val="001910D5"/>
    <w:rsid w:val="003A0DD2"/>
    <w:rsid w:val="00447E61"/>
    <w:rsid w:val="00533671"/>
    <w:rsid w:val="006C443D"/>
    <w:rsid w:val="008161B8"/>
    <w:rsid w:val="009A183D"/>
    <w:rsid w:val="00A610FA"/>
    <w:rsid w:val="00AA67F1"/>
    <w:rsid w:val="00C44EE0"/>
    <w:rsid w:val="00EC5B9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2A43"/>
  <w15:docId w15:val="{72665C0A-842A-42FB-9892-5321F5B1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6790"/>
    <w:pPr>
      <w:ind w:left="720"/>
      <w:contextualSpacing/>
    </w:pPr>
  </w:style>
  <w:style w:type="table" w:styleId="TableGrid">
    <w:name w:val="Table Grid"/>
    <w:basedOn w:val="TableNormal"/>
    <w:uiPriority w:val="59"/>
    <w:rsid w:val="00191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0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9</Pages>
  <Words>1886</Words>
  <Characters>10752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10</cp:revision>
  <cp:lastPrinted>2016-10-07T06:59:00Z</cp:lastPrinted>
  <dcterms:created xsi:type="dcterms:W3CDTF">2016-09-19T10:25:00Z</dcterms:created>
  <dcterms:modified xsi:type="dcterms:W3CDTF">2016-11-14T09:28:00Z</dcterms:modified>
</cp:coreProperties>
</file>